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3BA52" w14:textId="7AFAD5E1" w:rsidR="00496AEF" w:rsidRDefault="00496AEF" w:rsidP="00AB4D9A">
      <w:pPr>
        <w:autoSpaceDE w:val="0"/>
        <w:autoSpaceDN w:val="0"/>
        <w:adjustRightInd w:val="0"/>
        <w:spacing w:after="0" w:line="240" w:lineRule="auto"/>
        <w:ind w:right="-567"/>
        <w:rPr>
          <w:rFonts w:ascii="Titillium Web" w:hAnsi="Titillium Web" w:cs="MyriadPro-Regular"/>
          <w:b/>
          <w:bCs/>
          <w:color w:val="FF0000"/>
          <w:kern w:val="0"/>
          <w:sz w:val="20"/>
          <w:szCs w:val="20"/>
          <w:lang w:val="en-GB"/>
        </w:rPr>
      </w:pPr>
      <w:r>
        <w:rPr>
          <w:b/>
          <w:noProof/>
          <w:sz w:val="32"/>
          <w:lang w:val="sk-SK" w:eastAsia="sk-SK"/>
        </w:rPr>
        <w:drawing>
          <wp:inline distT="0" distB="0" distL="0" distR="0" wp14:anchorId="03EC0C82" wp14:editId="6F774510">
            <wp:extent cx="1751939" cy="985513"/>
            <wp:effectExtent l="0" t="0" r="1270" b="5715"/>
            <wp:docPr id="1347832889" name="Afbeelding 1347832889" descr="Afbeelding met Lettertype, Elektrisch blauw, logo, Mer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30" descr="Afbeelding met Lettertype, Elektrisch blauw, logo, Merk&#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5982" cy="1004663"/>
                    </a:xfrm>
                    <a:prstGeom prst="rect">
                      <a:avLst/>
                    </a:prstGeom>
                  </pic:spPr>
                </pic:pic>
              </a:graphicData>
            </a:graphic>
          </wp:inline>
        </w:drawing>
      </w:r>
    </w:p>
    <w:p w14:paraId="499BC8F0" w14:textId="77777777" w:rsidR="0070625E" w:rsidRDefault="0070625E" w:rsidP="0070625E">
      <w:pPr>
        <w:spacing w:before="60" w:after="120"/>
        <w:ind w:right="-709"/>
        <w:rPr>
          <w:rFonts w:ascii="Titillium Web" w:hAnsi="Titillium Web"/>
          <w:b/>
          <w:sz w:val="28"/>
          <w:szCs w:val="28"/>
          <w:lang w:val="en-GB"/>
        </w:rPr>
      </w:pPr>
      <w:r w:rsidRPr="003F056C">
        <w:rPr>
          <w:rFonts w:ascii="Titillium Web" w:hAnsi="Titillium Web"/>
          <w:b/>
          <w:sz w:val="28"/>
          <w:szCs w:val="28"/>
          <w:lang w:val="en-GB"/>
        </w:rPr>
        <w:t>EFRA AGM 2024– APPLICATION TO HOST EUROPEAN CHAMPIONSHIP OR GP</w:t>
      </w:r>
    </w:p>
    <w:p w14:paraId="27DA5F81" w14:textId="1968690D" w:rsidR="00AB4D9A" w:rsidRPr="00496AEF" w:rsidRDefault="00AB4D9A" w:rsidP="00AB4D9A">
      <w:pPr>
        <w:autoSpaceDE w:val="0"/>
        <w:autoSpaceDN w:val="0"/>
        <w:adjustRightInd w:val="0"/>
        <w:spacing w:after="0" w:line="240" w:lineRule="auto"/>
        <w:ind w:right="-567"/>
        <w:rPr>
          <w:rFonts w:ascii="Titillium Web" w:hAnsi="Titillium Web" w:cs="MyriadPro-Regular"/>
          <w:b/>
          <w:bCs/>
          <w:color w:val="FF0000"/>
          <w:kern w:val="0"/>
          <w:sz w:val="20"/>
          <w:szCs w:val="20"/>
          <w:lang w:val="en-GB"/>
        </w:rPr>
      </w:pPr>
      <w:r w:rsidRPr="00496AEF">
        <w:rPr>
          <w:rFonts w:ascii="Titillium Web" w:hAnsi="Titillium Web" w:cs="MyriadPro-Regular"/>
          <w:b/>
          <w:bCs/>
          <w:color w:val="FF0000"/>
          <w:kern w:val="0"/>
          <w:sz w:val="20"/>
          <w:szCs w:val="20"/>
          <w:lang w:val="en-GB"/>
        </w:rPr>
        <w:t xml:space="preserve">The information </w:t>
      </w:r>
      <w:r w:rsidR="00A05CB9">
        <w:rPr>
          <w:rFonts w:ascii="Titillium Web" w:hAnsi="Titillium Web" w:cs="MyriadPro-Regular"/>
          <w:b/>
          <w:bCs/>
          <w:color w:val="FF0000"/>
          <w:kern w:val="0"/>
          <w:sz w:val="20"/>
          <w:szCs w:val="20"/>
          <w:lang w:val="en-GB"/>
        </w:rPr>
        <w:t xml:space="preserve">asked for </w:t>
      </w:r>
      <w:r w:rsidRPr="00496AEF">
        <w:rPr>
          <w:rFonts w:ascii="Titillium Web" w:hAnsi="Titillium Web" w:cs="MyriadPro-Regular"/>
          <w:b/>
          <w:bCs/>
          <w:color w:val="FF0000"/>
          <w:kern w:val="0"/>
          <w:sz w:val="20"/>
          <w:szCs w:val="20"/>
          <w:lang w:val="en-GB"/>
        </w:rPr>
        <w:t xml:space="preserve">below </w:t>
      </w:r>
      <w:r w:rsidR="00E179A7">
        <w:rPr>
          <w:rFonts w:ascii="Titillium Web" w:hAnsi="Titillium Web" w:cs="MyriadPro-Regular"/>
          <w:b/>
          <w:bCs/>
          <w:color w:val="FF0000"/>
          <w:kern w:val="0"/>
          <w:sz w:val="20"/>
          <w:szCs w:val="20"/>
          <w:lang w:val="en-GB"/>
        </w:rPr>
        <w:t>is partly for internal us</w:t>
      </w:r>
      <w:r w:rsidR="00A05CB9">
        <w:rPr>
          <w:rFonts w:ascii="Titillium Web" w:hAnsi="Titillium Web" w:cs="MyriadPro-Regular"/>
          <w:b/>
          <w:bCs/>
          <w:color w:val="FF0000"/>
          <w:kern w:val="0"/>
          <w:sz w:val="20"/>
          <w:szCs w:val="20"/>
          <w:lang w:val="en-GB"/>
        </w:rPr>
        <w:t xml:space="preserve">e, but it </w:t>
      </w:r>
      <w:r w:rsidRPr="00496AEF">
        <w:rPr>
          <w:rFonts w:ascii="Titillium Web" w:hAnsi="Titillium Web" w:cs="MyriadPro-Regular"/>
          <w:b/>
          <w:bCs/>
          <w:color w:val="FF0000"/>
          <w:kern w:val="0"/>
          <w:sz w:val="20"/>
          <w:szCs w:val="20"/>
          <w:lang w:val="en-GB"/>
        </w:rPr>
        <w:t>can help you to create a stage one report</w:t>
      </w:r>
      <w:r w:rsidR="00406BB1">
        <w:rPr>
          <w:rFonts w:ascii="Titillium Web" w:hAnsi="Titillium Web" w:cs="MyriadPro-Regular"/>
          <w:b/>
          <w:bCs/>
          <w:color w:val="FF0000"/>
          <w:kern w:val="0"/>
          <w:sz w:val="20"/>
          <w:szCs w:val="20"/>
          <w:lang w:val="en-GB"/>
        </w:rPr>
        <w:t xml:space="preserve"> for your event</w:t>
      </w:r>
      <w:r w:rsidR="00273CC9">
        <w:rPr>
          <w:rFonts w:ascii="Titillium Web" w:hAnsi="Titillium Web" w:cs="MyriadPro-Regular"/>
          <w:b/>
          <w:bCs/>
          <w:color w:val="FF0000"/>
          <w:kern w:val="0"/>
          <w:sz w:val="20"/>
          <w:szCs w:val="20"/>
          <w:lang w:val="en-GB"/>
        </w:rPr>
        <w:t>.</w:t>
      </w:r>
      <w:r w:rsidRPr="00496AEF">
        <w:rPr>
          <w:rFonts w:ascii="Titillium Web" w:hAnsi="Titillium Web" w:cs="MyriadPro-Regular"/>
          <w:b/>
          <w:bCs/>
          <w:color w:val="FF0000"/>
          <w:kern w:val="0"/>
          <w:sz w:val="20"/>
          <w:szCs w:val="20"/>
          <w:lang w:val="en-GB"/>
        </w:rPr>
        <w:t xml:space="preserve"> </w:t>
      </w:r>
    </w:p>
    <w:p w14:paraId="6275EF1A" w14:textId="1F7F8A7A" w:rsidR="00AB4D9A" w:rsidRPr="00496AEF" w:rsidRDefault="00AB4D9A" w:rsidP="00AB4D9A">
      <w:pPr>
        <w:autoSpaceDE w:val="0"/>
        <w:autoSpaceDN w:val="0"/>
        <w:adjustRightInd w:val="0"/>
        <w:spacing w:after="0" w:line="240" w:lineRule="auto"/>
        <w:ind w:right="-567"/>
        <w:rPr>
          <w:rFonts w:ascii="Titillium Web" w:hAnsi="Titillium Web" w:cs="MyriadPro-Regular"/>
          <w:b/>
          <w:bCs/>
          <w:color w:val="FF0000"/>
          <w:kern w:val="0"/>
          <w:sz w:val="20"/>
          <w:szCs w:val="20"/>
          <w:lang w:val="en-GB"/>
        </w:rPr>
      </w:pPr>
      <w:r w:rsidRPr="0070625E">
        <w:rPr>
          <w:rFonts w:ascii="Titillium Web" w:hAnsi="Titillium Web" w:cs="MyriadPro-Regular"/>
          <w:b/>
          <w:bCs/>
          <w:color w:val="FF0000"/>
          <w:kern w:val="0"/>
          <w:sz w:val="20"/>
          <w:szCs w:val="20"/>
          <w:u w:val="single"/>
          <w:lang w:val="en-GB"/>
        </w:rPr>
        <w:t xml:space="preserve">The stage one report </w:t>
      </w:r>
      <w:r w:rsidR="0070625E" w:rsidRPr="0070625E">
        <w:rPr>
          <w:rFonts w:ascii="Titillium Web" w:hAnsi="Titillium Web" w:cs="MyriadPro-Regular"/>
          <w:b/>
          <w:bCs/>
          <w:color w:val="FF0000"/>
          <w:kern w:val="0"/>
          <w:sz w:val="20"/>
          <w:szCs w:val="20"/>
          <w:u w:val="single"/>
          <w:lang w:val="en-GB"/>
        </w:rPr>
        <w:t>is</w:t>
      </w:r>
      <w:r w:rsidR="00496AEF" w:rsidRPr="0070625E">
        <w:rPr>
          <w:rFonts w:ascii="Titillium Web" w:hAnsi="Titillium Web" w:cs="MyriadPro-Regular"/>
          <w:b/>
          <w:bCs/>
          <w:color w:val="FF0000"/>
          <w:kern w:val="0"/>
          <w:sz w:val="20"/>
          <w:szCs w:val="20"/>
          <w:u w:val="single"/>
          <w:lang w:val="en-GB"/>
        </w:rPr>
        <w:t xml:space="preserve"> </w:t>
      </w:r>
      <w:r w:rsidR="0070625E" w:rsidRPr="0070625E">
        <w:rPr>
          <w:rFonts w:ascii="Titillium Web" w:hAnsi="Titillium Web" w:cs="MyriadPro-Regular"/>
          <w:b/>
          <w:bCs/>
          <w:color w:val="FF0000"/>
          <w:kern w:val="0"/>
          <w:sz w:val="20"/>
          <w:szCs w:val="20"/>
          <w:u w:val="single"/>
          <w:lang w:val="en-GB"/>
        </w:rPr>
        <w:t>required</w:t>
      </w:r>
      <w:r w:rsidR="0070625E" w:rsidRPr="0070625E">
        <w:rPr>
          <w:rFonts w:ascii="Titillium Web" w:hAnsi="Titillium Web" w:cs="MyriadPro-Regular"/>
          <w:b/>
          <w:bCs/>
          <w:color w:val="FF0000"/>
          <w:kern w:val="0"/>
          <w:sz w:val="20"/>
          <w:szCs w:val="20"/>
          <w:lang w:val="en-GB"/>
        </w:rPr>
        <w:t xml:space="preserve"> </w:t>
      </w:r>
      <w:r w:rsidR="0070625E">
        <w:rPr>
          <w:rFonts w:ascii="Titillium Web" w:hAnsi="Titillium Web" w:cs="MyriadPro-Regular"/>
          <w:b/>
          <w:bCs/>
          <w:color w:val="FF0000"/>
          <w:kern w:val="0"/>
          <w:sz w:val="20"/>
          <w:szCs w:val="20"/>
          <w:lang w:val="en-GB"/>
        </w:rPr>
        <w:t xml:space="preserve">and will be </w:t>
      </w:r>
      <w:r w:rsidR="00496AEF" w:rsidRPr="00496AEF">
        <w:rPr>
          <w:rFonts w:ascii="Titillium Web" w:hAnsi="Titillium Web" w:cs="MyriadPro-Regular"/>
          <w:b/>
          <w:bCs/>
          <w:color w:val="FF0000"/>
          <w:kern w:val="0"/>
          <w:sz w:val="20"/>
          <w:szCs w:val="20"/>
          <w:lang w:val="en-GB"/>
        </w:rPr>
        <w:t>p</w:t>
      </w:r>
      <w:r w:rsidRPr="00496AEF">
        <w:rPr>
          <w:rFonts w:ascii="Titillium Web" w:hAnsi="Titillium Web" w:cs="MyriadPro-Regular"/>
          <w:b/>
          <w:bCs/>
          <w:color w:val="FF0000"/>
          <w:kern w:val="0"/>
          <w:sz w:val="20"/>
          <w:szCs w:val="20"/>
          <w:lang w:val="en-GB"/>
        </w:rPr>
        <w:t>ublish</w:t>
      </w:r>
      <w:r w:rsidR="00496AEF" w:rsidRPr="00496AEF">
        <w:rPr>
          <w:rFonts w:ascii="Titillium Web" w:hAnsi="Titillium Web" w:cs="MyriadPro-Regular"/>
          <w:b/>
          <w:bCs/>
          <w:color w:val="FF0000"/>
          <w:kern w:val="0"/>
          <w:sz w:val="20"/>
          <w:szCs w:val="20"/>
          <w:lang w:val="en-GB"/>
        </w:rPr>
        <w:t>ed</w:t>
      </w:r>
      <w:r w:rsidRPr="00496AEF">
        <w:rPr>
          <w:rFonts w:ascii="Titillium Web" w:hAnsi="Titillium Web" w:cs="MyriadPro-Regular"/>
          <w:b/>
          <w:bCs/>
          <w:color w:val="FF0000"/>
          <w:kern w:val="0"/>
          <w:sz w:val="20"/>
          <w:szCs w:val="20"/>
          <w:lang w:val="en-GB"/>
        </w:rPr>
        <w:t xml:space="preserve"> at the EFRA Webpage,</w:t>
      </w:r>
      <w:r w:rsidR="00496AEF" w:rsidRPr="00496AEF">
        <w:rPr>
          <w:rFonts w:ascii="Titillium Web" w:hAnsi="Titillium Web" w:cs="MyriadPro-Regular"/>
          <w:b/>
          <w:bCs/>
          <w:color w:val="FF0000"/>
          <w:kern w:val="0"/>
          <w:sz w:val="20"/>
          <w:szCs w:val="20"/>
          <w:lang w:val="en-GB"/>
        </w:rPr>
        <w:t xml:space="preserve"> </w:t>
      </w:r>
      <w:r w:rsidR="0070625E">
        <w:rPr>
          <w:rFonts w:ascii="Titillium Web" w:hAnsi="Titillium Web" w:cs="MyriadPro-Regular"/>
          <w:b/>
          <w:bCs/>
          <w:color w:val="FF0000"/>
          <w:kern w:val="0"/>
          <w:sz w:val="20"/>
          <w:szCs w:val="20"/>
          <w:lang w:val="en-GB"/>
        </w:rPr>
        <w:t>to</w:t>
      </w:r>
      <w:r w:rsidR="00496AEF" w:rsidRPr="00496AEF">
        <w:rPr>
          <w:rFonts w:ascii="Titillium Web" w:hAnsi="Titillium Web" w:cs="MyriadPro-Regular"/>
          <w:b/>
          <w:bCs/>
          <w:color w:val="FF0000"/>
          <w:kern w:val="0"/>
          <w:sz w:val="20"/>
          <w:szCs w:val="20"/>
          <w:lang w:val="en-GB"/>
        </w:rPr>
        <w:t xml:space="preserve"> be used </w:t>
      </w:r>
      <w:r w:rsidR="00496AEF">
        <w:rPr>
          <w:rFonts w:ascii="Titillium Web" w:hAnsi="Titillium Web" w:cs="MyriadPro-Regular"/>
          <w:b/>
          <w:bCs/>
          <w:color w:val="FF0000"/>
          <w:kern w:val="0"/>
          <w:sz w:val="20"/>
          <w:szCs w:val="20"/>
          <w:lang w:val="en-GB"/>
        </w:rPr>
        <w:t xml:space="preserve">to inform drivers and federation delegates </w:t>
      </w:r>
      <w:r w:rsidR="00496AEF" w:rsidRPr="00496AEF">
        <w:rPr>
          <w:rFonts w:ascii="Titillium Web" w:hAnsi="Titillium Web" w:cs="MyriadPro-Regular"/>
          <w:b/>
          <w:bCs/>
          <w:color w:val="FF0000"/>
          <w:kern w:val="0"/>
          <w:sz w:val="20"/>
          <w:szCs w:val="20"/>
          <w:lang w:val="en-GB"/>
        </w:rPr>
        <w:t>for voting on the application.</w:t>
      </w:r>
      <w:r w:rsidRPr="00496AEF">
        <w:rPr>
          <w:rFonts w:ascii="Titillium Web" w:hAnsi="Titillium Web" w:cs="MyriadPro-Regular"/>
          <w:b/>
          <w:bCs/>
          <w:color w:val="FF0000"/>
          <w:kern w:val="0"/>
          <w:sz w:val="20"/>
          <w:szCs w:val="20"/>
          <w:lang w:val="en-GB"/>
        </w:rPr>
        <w:t xml:space="preserve"> </w:t>
      </w:r>
    </w:p>
    <w:p w14:paraId="5C2BBA96" w14:textId="77777777" w:rsidR="00496AEF" w:rsidRPr="00A536A6" w:rsidRDefault="00496AEF" w:rsidP="00AB4D9A">
      <w:pPr>
        <w:autoSpaceDE w:val="0"/>
        <w:autoSpaceDN w:val="0"/>
        <w:adjustRightInd w:val="0"/>
        <w:spacing w:after="0" w:line="240" w:lineRule="auto"/>
        <w:ind w:right="-567"/>
        <w:rPr>
          <w:rFonts w:ascii="Titillium Web" w:hAnsi="Titillium Web" w:cs="MyriadPro-Regular"/>
          <w:color w:val="1D1D1B"/>
          <w:kern w:val="0"/>
          <w:sz w:val="20"/>
          <w:szCs w:val="20"/>
          <w:lang w:val="en-GB"/>
        </w:rPr>
      </w:pPr>
    </w:p>
    <w:p w14:paraId="7572C048" w14:textId="7F55C52D" w:rsidR="00D960EE" w:rsidRPr="0070625E" w:rsidRDefault="00D960EE" w:rsidP="00D960EE">
      <w:pPr>
        <w:autoSpaceDE w:val="0"/>
        <w:autoSpaceDN w:val="0"/>
        <w:adjustRightInd w:val="0"/>
        <w:spacing w:after="0" w:line="240" w:lineRule="auto"/>
        <w:ind w:right="-567"/>
        <w:rPr>
          <w:rFonts w:ascii="Titillium Web" w:hAnsi="Titillium Web" w:cs="MyriadPro-Regular"/>
          <w:b/>
          <w:bCs/>
          <w:color w:val="1D1D1B"/>
          <w:kern w:val="0"/>
          <w:sz w:val="28"/>
          <w:szCs w:val="28"/>
          <w:lang w:val="en-GB"/>
        </w:rPr>
      </w:pPr>
      <w:r w:rsidRPr="0070625E">
        <w:rPr>
          <w:rFonts w:ascii="Titillium Web" w:hAnsi="Titillium Web" w:cs="MyriadPro-Regular"/>
          <w:b/>
          <w:bCs/>
          <w:color w:val="1D1D1B"/>
          <w:kern w:val="0"/>
          <w:sz w:val="28"/>
          <w:szCs w:val="28"/>
          <w:lang w:val="en-GB"/>
        </w:rPr>
        <w:t>Stage Report 1 information for AGM</w:t>
      </w:r>
      <w:r w:rsidR="00A536A6" w:rsidRPr="0070625E">
        <w:rPr>
          <w:rFonts w:ascii="Titillium Web" w:hAnsi="Titillium Web" w:cs="MyriadPro-Regular"/>
          <w:b/>
          <w:bCs/>
          <w:color w:val="1D1D1B"/>
          <w:kern w:val="0"/>
          <w:sz w:val="28"/>
          <w:szCs w:val="28"/>
          <w:lang w:val="en-GB"/>
        </w:rPr>
        <w:t>.</w:t>
      </w:r>
    </w:p>
    <w:p w14:paraId="554CE5AC" w14:textId="77777777" w:rsidR="0070625E" w:rsidRDefault="0070625E" w:rsidP="00D960EE">
      <w:pPr>
        <w:autoSpaceDE w:val="0"/>
        <w:autoSpaceDN w:val="0"/>
        <w:adjustRightInd w:val="0"/>
        <w:spacing w:after="0" w:line="240" w:lineRule="auto"/>
        <w:ind w:right="-567"/>
        <w:rPr>
          <w:rFonts w:ascii="Titillium Web" w:hAnsi="Titillium Web" w:cs="MyriadPro-Regular"/>
          <w:color w:val="1D1D1B"/>
          <w:kern w:val="0"/>
          <w:sz w:val="20"/>
          <w:szCs w:val="20"/>
          <w:lang w:val="en-GB"/>
        </w:rPr>
      </w:pPr>
      <w:r>
        <w:rPr>
          <w:rFonts w:ascii="Titillium Web" w:hAnsi="Titillium Web" w:cs="MyriadPro-Regular"/>
          <w:color w:val="1D1D1B"/>
          <w:kern w:val="0"/>
          <w:sz w:val="20"/>
          <w:szCs w:val="20"/>
          <w:lang w:val="en-GB"/>
        </w:rPr>
        <w:t xml:space="preserve">Extract EFRA Handbook: </w:t>
      </w:r>
    </w:p>
    <w:p w14:paraId="21A6DB48" w14:textId="1D4403A7" w:rsidR="00D960EE" w:rsidRPr="00A536A6" w:rsidRDefault="00496AEF" w:rsidP="00D960EE">
      <w:pPr>
        <w:autoSpaceDE w:val="0"/>
        <w:autoSpaceDN w:val="0"/>
        <w:adjustRightInd w:val="0"/>
        <w:spacing w:after="0" w:line="240" w:lineRule="auto"/>
        <w:ind w:right="-567"/>
        <w:rPr>
          <w:rFonts w:ascii="Titillium Web" w:hAnsi="Titillium Web" w:cs="MyriadPro-Regular"/>
          <w:color w:val="1D1D1B"/>
          <w:kern w:val="0"/>
          <w:sz w:val="20"/>
          <w:szCs w:val="20"/>
          <w:lang w:val="en-GB"/>
        </w:rPr>
      </w:pPr>
      <w:r>
        <w:rPr>
          <w:rFonts w:ascii="Titillium Web" w:hAnsi="Titillium Web" w:cs="MyriadPro-Regular"/>
          <w:color w:val="1D1D1B"/>
          <w:kern w:val="0"/>
          <w:sz w:val="20"/>
          <w:szCs w:val="20"/>
          <w:lang w:val="en-GB"/>
        </w:rPr>
        <w:t>EFRA Sanctions 3.2.2.</w:t>
      </w:r>
    </w:p>
    <w:p w14:paraId="002F9D4E" w14:textId="53B6DF1B" w:rsidR="00D960EE" w:rsidRPr="00A536A6" w:rsidRDefault="00D960EE" w:rsidP="00D960EE">
      <w:pPr>
        <w:autoSpaceDE w:val="0"/>
        <w:autoSpaceDN w:val="0"/>
        <w:adjustRightInd w:val="0"/>
        <w:spacing w:after="0" w:line="240" w:lineRule="auto"/>
        <w:ind w:right="-567"/>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 xml:space="preserve">The venue of the European Championships is to be decided by the EFRA AGM, 2 years ahead. The applicant National Association must submit all details (as per </w:t>
      </w:r>
      <w:proofErr w:type="gramStart"/>
      <w:r w:rsidRPr="00A536A6">
        <w:rPr>
          <w:rFonts w:ascii="Titillium Web" w:hAnsi="Titillium Web" w:cs="MyriadPro-Regular"/>
          <w:color w:val="1D1D1B"/>
          <w:kern w:val="0"/>
          <w:sz w:val="20"/>
          <w:szCs w:val="20"/>
          <w:lang w:val="en-GB"/>
        </w:rPr>
        <w:t>a to</w:t>
      </w:r>
      <w:proofErr w:type="gramEnd"/>
      <w:r w:rsidRPr="00A536A6">
        <w:rPr>
          <w:rFonts w:ascii="Titillium Web" w:hAnsi="Titillium Web" w:cs="MyriadPro-Regular"/>
          <w:color w:val="1D1D1B"/>
          <w:kern w:val="0"/>
          <w:sz w:val="20"/>
          <w:szCs w:val="20"/>
          <w:lang w:val="en-GB"/>
        </w:rPr>
        <w:t xml:space="preserve"> q below) to the valid Section Chairman and the EFRA Secretary by</w:t>
      </w:r>
      <w:r w:rsidR="00A536A6">
        <w:rPr>
          <w:rFonts w:ascii="Titillium Web" w:hAnsi="Titillium Web" w:cs="MyriadPro-Regular"/>
          <w:color w:val="1D1D1B"/>
          <w:kern w:val="0"/>
          <w:sz w:val="20"/>
          <w:szCs w:val="20"/>
          <w:lang w:val="en-GB"/>
        </w:rPr>
        <w:t xml:space="preserve"> </w:t>
      </w:r>
      <w:r w:rsidRPr="00A536A6">
        <w:rPr>
          <w:rFonts w:ascii="Titillium Web" w:hAnsi="Titillium Web" w:cs="MyriadPro-Regular"/>
          <w:color w:val="1D1D1B"/>
          <w:kern w:val="0"/>
          <w:sz w:val="20"/>
          <w:szCs w:val="20"/>
          <w:lang w:val="en-GB"/>
        </w:rPr>
        <w:t>31st August latest. The Section Chairman and the EFRA Board will evaluate the proposed venue, facilities, personnel and dates. A list of acceptable applications will be presented to the section.</w:t>
      </w:r>
    </w:p>
    <w:p w14:paraId="1EA71835" w14:textId="1DB0CE04" w:rsidR="00D960EE" w:rsidRPr="00A536A6" w:rsidRDefault="00D960EE" w:rsidP="00D960EE">
      <w:pPr>
        <w:autoSpaceDE w:val="0"/>
        <w:autoSpaceDN w:val="0"/>
        <w:adjustRightInd w:val="0"/>
        <w:spacing w:after="0" w:line="240" w:lineRule="auto"/>
        <w:ind w:right="-567"/>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Accepted applications must be presented at the EFRA AGM Section meeting by the National Association in electronic format, preferably PDF, and a paper version must be given to each EFRA member country.</w:t>
      </w:r>
    </w:p>
    <w:p w14:paraId="0B5864E7"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The Section Meeting will decide the venue after the presentations.</w:t>
      </w:r>
    </w:p>
    <w:p w14:paraId="5923AC83"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Each application must contain:</w:t>
      </w:r>
    </w:p>
    <w:p w14:paraId="6F6945C9" w14:textId="7BDE8039"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a. The organiser´s name, address, and telephone number and email address.</w:t>
      </w:r>
    </w:p>
    <w:p w14:paraId="34A721D6"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b. A single contact point for all correspondence/enquiries</w:t>
      </w:r>
    </w:p>
    <w:p w14:paraId="0AC9E54A"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c. Diagram of track indicating length, width and direction of racing</w:t>
      </w:r>
    </w:p>
    <w:p w14:paraId="5B22F7AC" w14:textId="5734E760"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d. Drawing of the venue (preferably photograph) showing track, rostrum, pit area, timekeeping and general facilities</w:t>
      </w:r>
    </w:p>
    <w:p w14:paraId="678465A9"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e. Details/location of the venue</w:t>
      </w:r>
    </w:p>
    <w:p w14:paraId="5D3CFEFA"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f. Map of the area showing proximity of airports, port, roads, etc.</w:t>
      </w:r>
    </w:p>
    <w:p w14:paraId="080E9CF5"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g. Basic details of race timetable and dates</w:t>
      </w:r>
    </w:p>
    <w:p w14:paraId="33A81834"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h. List of race officials</w:t>
      </w:r>
    </w:p>
    <w:p w14:paraId="127F85F0" w14:textId="5EA4CDAD"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proofErr w:type="spellStart"/>
      <w:r w:rsidRPr="00A536A6">
        <w:rPr>
          <w:rFonts w:ascii="Titillium Web" w:hAnsi="Titillium Web" w:cs="MyriadPro-Regular"/>
          <w:color w:val="1D1D1B"/>
          <w:kern w:val="0"/>
          <w:sz w:val="20"/>
          <w:szCs w:val="20"/>
          <w:lang w:val="en-GB"/>
        </w:rPr>
        <w:t>i</w:t>
      </w:r>
      <w:proofErr w:type="spellEnd"/>
      <w:r w:rsidRPr="00A536A6">
        <w:rPr>
          <w:rFonts w:ascii="Titillium Web" w:hAnsi="Titillium Web" w:cs="MyriadPro-Regular"/>
          <w:color w:val="1D1D1B"/>
          <w:kern w:val="0"/>
          <w:sz w:val="20"/>
          <w:szCs w:val="20"/>
          <w:lang w:val="en-GB"/>
        </w:rPr>
        <w:t>. List of approved frequencies and list of specific frequencies that cannot be used.</w:t>
      </w:r>
    </w:p>
    <w:p w14:paraId="4141F8AB"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j. Practice facility (dates available, closed dates prior to the event)</w:t>
      </w:r>
    </w:p>
    <w:p w14:paraId="23D45522" w14:textId="67FAF891"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k. Details of accommodation (at least three (3) local hotels/motels of different grade which must include daily rate including all taxes, if applicable and alternative accommodation e.g. camping. In case of camping at track site, the organiser has to deal directly with the campers. Team managers cannot be asked to take any responsibility for booking, payments, etc.</w:t>
      </w:r>
    </w:p>
    <w:p w14:paraId="23D2B5AC"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l. Any special accommodation deals, including all taxes, if applicable.</w:t>
      </w:r>
    </w:p>
    <w:p w14:paraId="6590436D"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m. Information on transport available between hotel/s and track.</w:t>
      </w:r>
    </w:p>
    <w:p w14:paraId="6A77926C"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n. Voltage used in host country. Drawings of plug types.</w:t>
      </w:r>
    </w:p>
    <w:p w14:paraId="698C7C3A" w14:textId="30A325DF"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o. Advice on whether each competitor is required to bring or mail one passport sized photograph of him</w:t>
      </w:r>
      <w:proofErr w:type="gramStart"/>
      <w:r w:rsidRPr="00A536A6">
        <w:rPr>
          <w:rFonts w:ascii="Titillium Web" w:hAnsi="Titillium Web" w:cs="MyriadPro-Regular"/>
          <w:color w:val="1D1D1B"/>
          <w:kern w:val="0"/>
          <w:sz w:val="20"/>
          <w:szCs w:val="20"/>
          <w:lang w:val="en-GB"/>
        </w:rPr>
        <w:t>/  herself</w:t>
      </w:r>
      <w:proofErr w:type="gramEnd"/>
      <w:r w:rsidRPr="00A536A6">
        <w:rPr>
          <w:rFonts w:ascii="Titillium Web" w:hAnsi="Titillium Web" w:cs="MyriadPro-Regular"/>
          <w:color w:val="1D1D1B"/>
          <w:kern w:val="0"/>
          <w:sz w:val="20"/>
          <w:szCs w:val="20"/>
          <w:lang w:val="en-GB"/>
        </w:rPr>
        <w:t xml:space="preserve"> and any mechanics or Team Manager for attachment to identity badges</w:t>
      </w:r>
    </w:p>
    <w:p w14:paraId="44C77BB9" w14:textId="7DF0A703"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p. Marshalling details if needed (availability of marshals for practice/qualifying/ finals).</w:t>
      </w:r>
    </w:p>
    <w:p w14:paraId="33E241E6"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q. Web address of the organizing club</w:t>
      </w:r>
    </w:p>
    <w:p w14:paraId="36660767" w14:textId="2FD4A85A" w:rsidR="00880C84"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lastRenderedPageBreak/>
        <w:t>The Section Chairman will investigate the applications and must advise or propose acceptance to the AGM. The Chairman is entitled to reject applications when information is inadequate or unsatisfactory.</w:t>
      </w:r>
    </w:p>
    <w:p w14:paraId="3FAD9F84" w14:textId="77777777" w:rsidR="00D960EE" w:rsidRDefault="00D960EE" w:rsidP="00D960EE">
      <w:pPr>
        <w:autoSpaceDE w:val="0"/>
        <w:autoSpaceDN w:val="0"/>
        <w:adjustRightInd w:val="0"/>
        <w:spacing w:after="0" w:line="240" w:lineRule="auto"/>
        <w:rPr>
          <w:rFonts w:ascii="MyriadPro-Regular" w:hAnsi="MyriadPro-Regular" w:cs="MyriadPro-Regular"/>
          <w:color w:val="1D1D1B"/>
          <w:kern w:val="0"/>
          <w:sz w:val="20"/>
          <w:szCs w:val="20"/>
          <w:lang w:val="en-GB"/>
        </w:rPr>
      </w:pPr>
    </w:p>
    <w:p w14:paraId="716E3476" w14:textId="77777777" w:rsidR="003F056C" w:rsidRDefault="003F056C" w:rsidP="003F056C">
      <w:pPr>
        <w:spacing w:before="60" w:after="120"/>
        <w:ind w:right="-709"/>
        <w:rPr>
          <w:rFonts w:ascii="Titillium Web" w:hAnsi="Titillium Web"/>
          <w:b/>
          <w:sz w:val="28"/>
          <w:szCs w:val="28"/>
          <w:lang w:val="en-GB"/>
        </w:rPr>
      </w:pPr>
      <w:r w:rsidRPr="003F056C">
        <w:rPr>
          <w:rFonts w:ascii="Titillium Web" w:hAnsi="Titillium Web"/>
          <w:b/>
          <w:sz w:val="28"/>
          <w:szCs w:val="28"/>
          <w:lang w:val="en-GB"/>
        </w:rPr>
        <w:t>EFRA AGM 2024– APPLICATION TO HOST EUROPEAN CHAMPIONSHIP OR GP</w:t>
      </w:r>
    </w:p>
    <w:p w14:paraId="59B14362" w14:textId="4C1CD4EB" w:rsidR="00B84005" w:rsidRPr="00B84005" w:rsidRDefault="00B84005" w:rsidP="00B84005">
      <w:pPr>
        <w:pStyle w:val="Nzov"/>
        <w:spacing w:before="60"/>
        <w:ind w:left="142" w:right="142"/>
        <w:rPr>
          <w:rFonts w:ascii="Titillium Web" w:hAnsi="Titillium Web"/>
          <w:sz w:val="22"/>
          <w:szCs w:val="22"/>
          <w:lang w:val="en-GB"/>
        </w:rPr>
      </w:pPr>
      <w:r w:rsidRPr="00B84005">
        <w:rPr>
          <w:rFonts w:ascii="Titillium Web" w:hAnsi="Titillium Web"/>
          <w:sz w:val="22"/>
          <w:szCs w:val="22"/>
          <w:lang w:val="en-GB"/>
        </w:rPr>
        <w:t xml:space="preserve">Applications are required by </w:t>
      </w:r>
      <w:r w:rsidRPr="0070625E">
        <w:rPr>
          <w:rFonts w:ascii="Titillium Web" w:hAnsi="Titillium Web"/>
          <w:color w:val="FF0000"/>
          <w:sz w:val="22"/>
          <w:szCs w:val="22"/>
          <w:lang w:val="en-GB"/>
        </w:rPr>
        <w:t>11th of September</w:t>
      </w:r>
      <w:r w:rsidR="0070625E">
        <w:rPr>
          <w:rFonts w:ascii="Titillium Web" w:hAnsi="Titillium Web"/>
          <w:color w:val="FF0000"/>
          <w:sz w:val="22"/>
          <w:szCs w:val="22"/>
          <w:lang w:val="en-GB"/>
        </w:rPr>
        <w:t xml:space="preserve"> 2024</w:t>
      </w:r>
      <w:r w:rsidRPr="0070625E">
        <w:rPr>
          <w:rFonts w:ascii="Titillium Web" w:hAnsi="Titillium Web"/>
          <w:color w:val="FF0000"/>
          <w:sz w:val="22"/>
          <w:szCs w:val="22"/>
          <w:lang w:val="en-GB"/>
        </w:rPr>
        <w:t xml:space="preserve">. </w:t>
      </w:r>
    </w:p>
    <w:p w14:paraId="5B0E9685" w14:textId="24C0E84F" w:rsidR="00B84005" w:rsidRDefault="00B84005" w:rsidP="0070625E">
      <w:pPr>
        <w:pStyle w:val="Obyajntext"/>
        <w:ind w:left="142"/>
        <w:rPr>
          <w:rFonts w:ascii="Titillium Web" w:hAnsi="Titillium Web"/>
          <w:lang w:val="en-GB"/>
        </w:rPr>
      </w:pPr>
      <w:r w:rsidRPr="00B84005">
        <w:rPr>
          <w:rFonts w:ascii="Titillium Web" w:hAnsi="Titillium Web"/>
          <w:lang w:val="en-GB"/>
        </w:rPr>
        <w:t>These should be emailed to the Chairman and the EFRA secretary</w:t>
      </w:r>
      <w:r w:rsidR="00562420">
        <w:rPr>
          <w:rFonts w:ascii="Titillium Web" w:hAnsi="Titillium Web"/>
          <w:lang w:val="en-GB"/>
        </w:rPr>
        <w:t>:</w:t>
      </w:r>
      <w:r w:rsidRPr="00B84005">
        <w:rPr>
          <w:rFonts w:ascii="Titillium Web" w:hAnsi="Titillium Web"/>
          <w:lang w:val="en-GB"/>
        </w:rPr>
        <w:t xml:space="preserve"> </w:t>
      </w:r>
      <w:r w:rsidR="00DD45A4">
        <w:rPr>
          <w:rFonts w:ascii="Titillium Web" w:hAnsi="Titillium Web"/>
          <w:lang w:val="en-GB"/>
        </w:rPr>
        <w:t>secretary@efra.ws</w:t>
      </w:r>
    </w:p>
    <w:p w14:paraId="6629F9AE" w14:textId="77777777" w:rsidR="0070625E" w:rsidRPr="003F056C" w:rsidRDefault="0070625E" w:rsidP="0070625E">
      <w:pPr>
        <w:pStyle w:val="Obyajntext"/>
        <w:ind w:left="142"/>
        <w:rPr>
          <w:rFonts w:ascii="Titillium Web" w:hAnsi="Titillium Web"/>
          <w:b/>
          <w:sz w:val="28"/>
          <w:szCs w:val="28"/>
          <w:lang w:val="en-GB"/>
        </w:rPr>
      </w:pPr>
    </w:p>
    <w:tbl>
      <w:tblPr>
        <w:tblStyle w:val="Mriekatabuky"/>
        <w:tblW w:w="0" w:type="auto"/>
        <w:tblInd w:w="-5" w:type="dxa"/>
        <w:tblLook w:val="04A0" w:firstRow="1" w:lastRow="0" w:firstColumn="1" w:lastColumn="0" w:noHBand="0" w:noVBand="1"/>
      </w:tblPr>
      <w:tblGrid>
        <w:gridCol w:w="9067"/>
      </w:tblGrid>
      <w:tr w:rsidR="00C938FB" w:rsidRPr="00C938FB" w14:paraId="1274E074" w14:textId="77777777" w:rsidTr="00C938FB">
        <w:tc>
          <w:tcPr>
            <w:tcW w:w="9067" w:type="dxa"/>
          </w:tcPr>
          <w:p w14:paraId="1D564A80" w14:textId="3038AC23" w:rsidR="00C938FB" w:rsidRPr="00C938FB" w:rsidRDefault="00D960EE" w:rsidP="00D960EE">
            <w:pPr>
              <w:outlineLvl w:val="0"/>
              <w:rPr>
                <w:rFonts w:ascii="Titillium Web" w:hAnsi="Titillium Web"/>
                <w:sz w:val="22"/>
                <w:szCs w:val="22"/>
                <w:lang w:val="en-GB"/>
              </w:rPr>
            </w:pPr>
            <w:r w:rsidRPr="00C938FB">
              <w:rPr>
                <w:rFonts w:ascii="Titillium Web" w:hAnsi="Titillium Web"/>
                <w:sz w:val="22"/>
                <w:szCs w:val="22"/>
                <w:lang w:val="en-GB"/>
              </w:rPr>
              <w:t>National Federation:</w:t>
            </w:r>
            <w:r w:rsidR="00FE0E5E">
              <w:rPr>
                <w:rFonts w:ascii="Titillium Web" w:hAnsi="Titillium Web"/>
                <w:sz w:val="22"/>
                <w:szCs w:val="22"/>
                <w:lang w:val="en-GB"/>
              </w:rPr>
              <w:t xml:space="preserve"> SLOVAKIA</w:t>
            </w:r>
            <w:r w:rsidR="003F056C" w:rsidRPr="00C938FB">
              <w:rPr>
                <w:rFonts w:ascii="Titillium Web" w:hAnsi="Titillium Web"/>
                <w:sz w:val="22"/>
                <w:szCs w:val="22"/>
                <w:lang w:val="en-GB"/>
              </w:rPr>
              <w:t xml:space="preserve"> </w:t>
            </w:r>
            <w:r w:rsidR="00C938FB" w:rsidRPr="00C938FB">
              <w:rPr>
                <w:rFonts w:ascii="Titillium Web" w:hAnsi="Titillium Web"/>
                <w:sz w:val="22"/>
                <w:szCs w:val="22"/>
                <w:lang w:val="en-GB"/>
              </w:rPr>
              <w:t xml:space="preserve">                                                                                                                               </w:t>
            </w:r>
          </w:p>
        </w:tc>
      </w:tr>
    </w:tbl>
    <w:p w14:paraId="59DB2677" w14:textId="77777777" w:rsidR="00D960EE" w:rsidRPr="00C938FB" w:rsidRDefault="00D960EE" w:rsidP="00D960EE">
      <w:pPr>
        <w:rPr>
          <w:rFonts w:ascii="Titillium Web" w:hAnsi="Titillium Web"/>
          <w:lang w:val="en-GB"/>
        </w:rPr>
      </w:pPr>
    </w:p>
    <w:tbl>
      <w:tblPr>
        <w:tblStyle w:val="Mriekatabuky"/>
        <w:tblW w:w="0" w:type="auto"/>
        <w:tblLook w:val="04A0" w:firstRow="1" w:lastRow="0" w:firstColumn="1" w:lastColumn="0" w:noHBand="0" w:noVBand="1"/>
      </w:tblPr>
      <w:tblGrid>
        <w:gridCol w:w="2122"/>
        <w:gridCol w:w="6940"/>
      </w:tblGrid>
      <w:tr w:rsidR="00D80525" w:rsidRPr="00C938FB" w14:paraId="75DF3E1C" w14:textId="77777777" w:rsidTr="00D80525">
        <w:tc>
          <w:tcPr>
            <w:tcW w:w="2122" w:type="dxa"/>
          </w:tcPr>
          <w:p w14:paraId="2DC0CD55" w14:textId="5A2DA12D" w:rsidR="00D80525" w:rsidRPr="00C938FB" w:rsidRDefault="00D80525" w:rsidP="00D960EE">
            <w:pPr>
              <w:rPr>
                <w:rFonts w:ascii="Titillium Web" w:hAnsi="Titillium Web"/>
                <w:sz w:val="22"/>
                <w:szCs w:val="22"/>
                <w:lang w:val="en-GB"/>
              </w:rPr>
            </w:pPr>
            <w:r w:rsidRPr="00C938FB">
              <w:rPr>
                <w:rFonts w:ascii="Titillium Web" w:hAnsi="Titillium Web"/>
                <w:sz w:val="22"/>
                <w:szCs w:val="22"/>
                <w:lang w:val="en-GB"/>
              </w:rPr>
              <w:t>DATE</w:t>
            </w:r>
          </w:p>
        </w:tc>
        <w:tc>
          <w:tcPr>
            <w:tcW w:w="6940" w:type="dxa"/>
          </w:tcPr>
          <w:p w14:paraId="58920BE5" w14:textId="565F581E" w:rsidR="00D80525" w:rsidRPr="00C938FB" w:rsidRDefault="0051519F" w:rsidP="00D960EE">
            <w:pPr>
              <w:rPr>
                <w:rFonts w:ascii="Titillium Web" w:hAnsi="Titillium Web"/>
                <w:sz w:val="22"/>
                <w:szCs w:val="22"/>
                <w:lang w:val="en-GB"/>
              </w:rPr>
            </w:pPr>
            <w:r>
              <w:rPr>
                <w:rFonts w:ascii="Calibri" w:hAnsi="Calibri" w:cs="Calibri"/>
                <w:color w:val="1F497D"/>
                <w:sz w:val="22"/>
                <w:szCs w:val="22"/>
              </w:rPr>
              <w:t>2027</w:t>
            </w:r>
          </w:p>
        </w:tc>
      </w:tr>
      <w:tr w:rsidR="00D80525" w:rsidRPr="00C938FB" w14:paraId="74E103D6" w14:textId="77777777" w:rsidTr="00D80525">
        <w:tc>
          <w:tcPr>
            <w:tcW w:w="2122" w:type="dxa"/>
          </w:tcPr>
          <w:p w14:paraId="105EA3EC" w14:textId="2BAA0A7A" w:rsidR="00D80525" w:rsidRPr="00C938FB" w:rsidRDefault="00D80525" w:rsidP="00D960EE">
            <w:pPr>
              <w:rPr>
                <w:rFonts w:ascii="Titillium Web" w:hAnsi="Titillium Web"/>
                <w:sz w:val="22"/>
                <w:szCs w:val="22"/>
                <w:lang w:val="en-GB"/>
              </w:rPr>
            </w:pPr>
            <w:r w:rsidRPr="00C938FB">
              <w:rPr>
                <w:rFonts w:ascii="Titillium Web" w:hAnsi="Titillium Web"/>
                <w:sz w:val="22"/>
                <w:szCs w:val="22"/>
                <w:lang w:val="en-GB"/>
              </w:rPr>
              <w:t>ALT DATE</w:t>
            </w:r>
          </w:p>
        </w:tc>
        <w:tc>
          <w:tcPr>
            <w:tcW w:w="6940" w:type="dxa"/>
          </w:tcPr>
          <w:p w14:paraId="19C35001" w14:textId="77777777" w:rsidR="00D80525" w:rsidRPr="00C938FB" w:rsidRDefault="00D80525" w:rsidP="00D960EE">
            <w:pPr>
              <w:rPr>
                <w:rFonts w:ascii="Titillium Web" w:hAnsi="Titillium Web"/>
                <w:sz w:val="22"/>
                <w:szCs w:val="22"/>
                <w:lang w:val="en-GB"/>
              </w:rPr>
            </w:pPr>
          </w:p>
        </w:tc>
      </w:tr>
      <w:tr w:rsidR="00D80525" w:rsidRPr="00C938FB" w14:paraId="1DEA5B1B" w14:textId="77777777" w:rsidTr="00D80525">
        <w:tc>
          <w:tcPr>
            <w:tcW w:w="2122" w:type="dxa"/>
          </w:tcPr>
          <w:p w14:paraId="775D21E6" w14:textId="3F08FB66" w:rsidR="00D80525" w:rsidRPr="00C938FB" w:rsidRDefault="00D80525" w:rsidP="00D960EE">
            <w:pPr>
              <w:rPr>
                <w:rFonts w:ascii="Titillium Web" w:hAnsi="Titillium Web"/>
                <w:sz w:val="22"/>
                <w:szCs w:val="22"/>
                <w:lang w:val="en-GB"/>
              </w:rPr>
            </w:pPr>
            <w:r w:rsidRPr="00C938FB">
              <w:rPr>
                <w:rFonts w:ascii="Titillium Web" w:hAnsi="Titillium Web"/>
                <w:sz w:val="22"/>
                <w:szCs w:val="22"/>
                <w:lang w:val="en-GB"/>
              </w:rPr>
              <w:t>STATUS</w:t>
            </w:r>
          </w:p>
        </w:tc>
        <w:tc>
          <w:tcPr>
            <w:tcW w:w="6940" w:type="dxa"/>
          </w:tcPr>
          <w:p w14:paraId="4AEA69D1" w14:textId="6F61BF05" w:rsidR="00D80525" w:rsidRPr="00C938FB" w:rsidRDefault="00FE0E5E" w:rsidP="00D960EE">
            <w:pPr>
              <w:rPr>
                <w:rFonts w:ascii="Titillium Web" w:hAnsi="Titillium Web"/>
                <w:sz w:val="22"/>
                <w:szCs w:val="22"/>
                <w:lang w:val="en-GB"/>
              </w:rPr>
            </w:pPr>
            <w:r>
              <w:rPr>
                <w:rFonts w:ascii="Titillium Web" w:hAnsi="Titillium Web"/>
                <w:sz w:val="22"/>
                <w:szCs w:val="22"/>
                <w:lang w:val="en-GB"/>
              </w:rPr>
              <w:t>EC</w:t>
            </w:r>
          </w:p>
        </w:tc>
      </w:tr>
      <w:tr w:rsidR="00D80525" w:rsidRPr="00C938FB" w14:paraId="03892B6A" w14:textId="77777777" w:rsidTr="00D80525">
        <w:tc>
          <w:tcPr>
            <w:tcW w:w="2122" w:type="dxa"/>
          </w:tcPr>
          <w:p w14:paraId="42B5EF07" w14:textId="43D1E0DB" w:rsidR="00D80525" w:rsidRPr="00C938FB" w:rsidRDefault="00D80525" w:rsidP="00D960EE">
            <w:pPr>
              <w:rPr>
                <w:rFonts w:ascii="Titillium Web" w:hAnsi="Titillium Web"/>
                <w:sz w:val="22"/>
                <w:szCs w:val="22"/>
                <w:lang w:val="en-GB"/>
              </w:rPr>
            </w:pPr>
            <w:r w:rsidRPr="00C938FB">
              <w:rPr>
                <w:rFonts w:ascii="Titillium Web" w:hAnsi="Titillium Web"/>
                <w:sz w:val="22"/>
                <w:szCs w:val="22"/>
                <w:lang w:val="en-GB"/>
              </w:rPr>
              <w:t>SECTION</w:t>
            </w:r>
          </w:p>
        </w:tc>
        <w:tc>
          <w:tcPr>
            <w:tcW w:w="6940" w:type="dxa"/>
          </w:tcPr>
          <w:p w14:paraId="589FBFAD" w14:textId="43D65E7C" w:rsidR="00D80525" w:rsidRPr="00C938FB" w:rsidRDefault="00FE0E5E" w:rsidP="0051519F">
            <w:pPr>
              <w:rPr>
                <w:rFonts w:ascii="Titillium Web" w:hAnsi="Titillium Web"/>
                <w:sz w:val="22"/>
                <w:szCs w:val="22"/>
                <w:lang w:val="en-GB"/>
              </w:rPr>
            </w:pPr>
            <w:r>
              <w:rPr>
                <w:rFonts w:ascii="Titillium Web" w:hAnsi="Titillium Web"/>
                <w:sz w:val="22"/>
                <w:szCs w:val="22"/>
                <w:lang w:val="en-GB"/>
              </w:rPr>
              <w:t>1/1</w:t>
            </w:r>
            <w:r w:rsidR="0051519F">
              <w:rPr>
                <w:rFonts w:ascii="Titillium Web" w:hAnsi="Titillium Web"/>
                <w:sz w:val="22"/>
                <w:szCs w:val="22"/>
                <w:lang w:val="en-GB"/>
              </w:rPr>
              <w:t>2</w:t>
            </w:r>
            <w:r>
              <w:rPr>
                <w:rFonts w:ascii="Titillium Web" w:hAnsi="Titillium Web"/>
                <w:sz w:val="22"/>
                <w:szCs w:val="22"/>
                <w:lang w:val="en-GB"/>
              </w:rPr>
              <w:t xml:space="preserve"> Electric o</w:t>
            </w:r>
            <w:r w:rsidR="0051519F">
              <w:rPr>
                <w:rFonts w:ascii="Titillium Web" w:hAnsi="Titillium Web"/>
                <w:sz w:val="22"/>
                <w:szCs w:val="22"/>
                <w:lang w:val="en-GB"/>
              </w:rPr>
              <w:t>n</w:t>
            </w:r>
            <w:r>
              <w:rPr>
                <w:rFonts w:ascii="Titillium Web" w:hAnsi="Titillium Web"/>
                <w:sz w:val="22"/>
                <w:szCs w:val="22"/>
                <w:lang w:val="en-GB"/>
              </w:rPr>
              <w:t>-road</w:t>
            </w:r>
            <w:r w:rsidR="0051519F">
              <w:rPr>
                <w:rFonts w:ascii="Titillium Web" w:hAnsi="Titillium Web"/>
                <w:sz w:val="22"/>
                <w:szCs w:val="22"/>
                <w:lang w:val="en-GB"/>
              </w:rPr>
              <w:t xml:space="preserve"> </w:t>
            </w:r>
            <w:proofErr w:type="spellStart"/>
            <w:r w:rsidR="0051519F">
              <w:rPr>
                <w:rFonts w:ascii="Titillium Web" w:hAnsi="Titillium Web"/>
                <w:sz w:val="22"/>
                <w:szCs w:val="22"/>
                <w:lang w:val="en-GB"/>
              </w:rPr>
              <w:t>pancar</w:t>
            </w:r>
            <w:proofErr w:type="spellEnd"/>
          </w:p>
        </w:tc>
      </w:tr>
      <w:tr w:rsidR="00D80525" w:rsidRPr="00DD45A4" w14:paraId="7857C0B3" w14:textId="77777777" w:rsidTr="00D80525">
        <w:trPr>
          <w:trHeight w:val="965"/>
        </w:trPr>
        <w:tc>
          <w:tcPr>
            <w:tcW w:w="2122" w:type="dxa"/>
          </w:tcPr>
          <w:p w14:paraId="7B6265B8" w14:textId="77777777" w:rsidR="00D80525" w:rsidRPr="00C938FB" w:rsidRDefault="00D80525" w:rsidP="00D960EE">
            <w:pPr>
              <w:rPr>
                <w:rFonts w:ascii="Titillium Web" w:hAnsi="Titillium Web"/>
                <w:sz w:val="22"/>
                <w:szCs w:val="22"/>
                <w:lang w:val="en-GB"/>
              </w:rPr>
            </w:pPr>
            <w:r w:rsidRPr="00C938FB">
              <w:rPr>
                <w:rFonts w:ascii="Titillium Web" w:hAnsi="Titillium Web"/>
                <w:sz w:val="22"/>
                <w:szCs w:val="22"/>
                <w:lang w:val="en-GB"/>
              </w:rPr>
              <w:t xml:space="preserve">TRACK </w:t>
            </w:r>
          </w:p>
          <w:p w14:paraId="405333A3" w14:textId="37DEDA1D" w:rsidR="00D80525" w:rsidRPr="00C938FB" w:rsidRDefault="00D80525" w:rsidP="00D960EE">
            <w:pPr>
              <w:rPr>
                <w:rFonts w:ascii="Titillium Web" w:hAnsi="Titillium Web"/>
                <w:sz w:val="18"/>
                <w:szCs w:val="18"/>
                <w:lang w:val="en-GB"/>
              </w:rPr>
            </w:pPr>
            <w:r w:rsidRPr="003F056C">
              <w:rPr>
                <w:rFonts w:ascii="Titillium Web" w:eastAsia="Times New Roman" w:hAnsi="Titillium Web" w:cs="Times New Roman"/>
                <w:color w:val="000000"/>
                <w:sz w:val="18"/>
                <w:szCs w:val="18"/>
                <w:lang w:val="en-GB" w:eastAsia="nl-BE"/>
              </w:rPr>
              <w:t xml:space="preserve">Track Address, Town </w:t>
            </w:r>
            <w:proofErr w:type="spellStart"/>
            <w:r w:rsidRPr="003F056C">
              <w:rPr>
                <w:rFonts w:ascii="Titillium Web" w:eastAsia="Times New Roman" w:hAnsi="Titillium Web" w:cs="Times New Roman"/>
                <w:color w:val="000000"/>
                <w:sz w:val="18"/>
                <w:szCs w:val="18"/>
                <w:lang w:val="en-GB" w:eastAsia="nl-BE"/>
              </w:rPr>
              <w:t>etc</w:t>
            </w:r>
            <w:proofErr w:type="spellEnd"/>
          </w:p>
        </w:tc>
        <w:tc>
          <w:tcPr>
            <w:tcW w:w="6940" w:type="dxa"/>
          </w:tcPr>
          <w:p w14:paraId="3BB0F083" w14:textId="2A41F537" w:rsidR="00D80525" w:rsidRDefault="00FE0E5E" w:rsidP="00D960EE">
            <w:pPr>
              <w:rPr>
                <w:rFonts w:ascii="Titillium Web" w:hAnsi="Titillium Web"/>
                <w:sz w:val="22"/>
                <w:szCs w:val="22"/>
                <w:lang w:val="en-GB"/>
              </w:rPr>
            </w:pPr>
            <w:r>
              <w:rPr>
                <w:rFonts w:ascii="Titillium Web" w:hAnsi="Titillium Web"/>
                <w:sz w:val="22"/>
                <w:szCs w:val="22"/>
                <w:lang w:val="en-GB"/>
              </w:rPr>
              <w:t>Hudy Arena off-road indoor carpet track</w:t>
            </w:r>
          </w:p>
          <w:p w14:paraId="52F0BB8C" w14:textId="3582AC78" w:rsidR="00FE0E5E" w:rsidRPr="00C938FB" w:rsidRDefault="00FE0E5E" w:rsidP="00D960EE">
            <w:pPr>
              <w:rPr>
                <w:rFonts w:ascii="Titillium Web" w:hAnsi="Titillium Web"/>
                <w:sz w:val="22"/>
                <w:szCs w:val="22"/>
                <w:lang w:val="en-GB"/>
              </w:rPr>
            </w:pPr>
            <w:r>
              <w:rPr>
                <w:rFonts w:ascii="Titillium Web" w:hAnsi="Titillium Web"/>
                <w:sz w:val="22"/>
                <w:szCs w:val="22"/>
                <w:lang w:val="en-GB"/>
              </w:rPr>
              <w:t xml:space="preserve">K </w:t>
            </w:r>
            <w:proofErr w:type="spellStart"/>
            <w:r>
              <w:rPr>
                <w:rFonts w:ascii="Titillium Web" w:hAnsi="Titillium Web"/>
                <w:sz w:val="22"/>
                <w:szCs w:val="22"/>
                <w:lang w:val="en-GB"/>
              </w:rPr>
              <w:t>Vystavisku</w:t>
            </w:r>
            <w:proofErr w:type="spellEnd"/>
            <w:r>
              <w:rPr>
                <w:rFonts w:ascii="Titillium Web" w:hAnsi="Titillium Web"/>
                <w:sz w:val="22"/>
                <w:szCs w:val="22"/>
                <w:lang w:val="en-GB"/>
              </w:rPr>
              <w:t xml:space="preserve"> 6992, 91101 </w:t>
            </w:r>
          </w:p>
        </w:tc>
      </w:tr>
      <w:tr w:rsidR="00D80525" w:rsidRPr="00DD45A4" w14:paraId="6D6A1DB9" w14:textId="77777777" w:rsidTr="00D80525">
        <w:tc>
          <w:tcPr>
            <w:tcW w:w="2122" w:type="dxa"/>
          </w:tcPr>
          <w:p w14:paraId="598880DF" w14:textId="77777777" w:rsidR="00D80525" w:rsidRPr="00C938FB" w:rsidRDefault="00D80525" w:rsidP="00D960EE">
            <w:pPr>
              <w:rPr>
                <w:rFonts w:ascii="Titillium Web" w:hAnsi="Titillium Web"/>
                <w:sz w:val="22"/>
                <w:szCs w:val="22"/>
                <w:lang w:val="en-GB"/>
              </w:rPr>
            </w:pPr>
          </w:p>
        </w:tc>
        <w:tc>
          <w:tcPr>
            <w:tcW w:w="6940" w:type="dxa"/>
          </w:tcPr>
          <w:p w14:paraId="64C4CFF0" w14:textId="77777777" w:rsidR="00D80525" w:rsidRPr="00C938FB" w:rsidRDefault="00D80525" w:rsidP="00D960EE">
            <w:pPr>
              <w:rPr>
                <w:rFonts w:ascii="Titillium Web" w:hAnsi="Titillium Web"/>
                <w:sz w:val="22"/>
                <w:szCs w:val="22"/>
                <w:lang w:val="en-GB"/>
              </w:rPr>
            </w:pPr>
          </w:p>
        </w:tc>
      </w:tr>
    </w:tbl>
    <w:p w14:paraId="5B414228" w14:textId="77777777" w:rsidR="00D80525" w:rsidRPr="00C938FB" w:rsidRDefault="00D80525" w:rsidP="00D960EE">
      <w:pPr>
        <w:rPr>
          <w:rFonts w:ascii="Titillium Web" w:hAnsi="Titillium Web"/>
          <w:lang w:val="en-GB"/>
        </w:rPr>
      </w:pPr>
    </w:p>
    <w:p w14:paraId="1829B916" w14:textId="73746C3F" w:rsidR="00D80525" w:rsidRPr="003F056C" w:rsidRDefault="00D80525" w:rsidP="00D80525">
      <w:pPr>
        <w:keepNext/>
        <w:tabs>
          <w:tab w:val="left" w:pos="0"/>
        </w:tabs>
        <w:suppressAutoHyphens/>
        <w:overflowPunct w:val="0"/>
        <w:autoSpaceDE w:val="0"/>
        <w:autoSpaceDN w:val="0"/>
        <w:adjustRightInd w:val="0"/>
        <w:spacing w:before="60" w:after="0" w:line="240" w:lineRule="auto"/>
        <w:textAlignment w:val="baseline"/>
        <w:outlineLvl w:val="3"/>
        <w:rPr>
          <w:rFonts w:ascii="Arial" w:eastAsia="Times New Roman" w:hAnsi="Arial" w:cs="Times New Roman"/>
          <w:b/>
          <w:bCs/>
          <w:color w:val="000000"/>
          <w:kern w:val="0"/>
          <w:sz w:val="16"/>
          <w:szCs w:val="20"/>
          <w:lang w:val="en-GB" w:eastAsia="nl-BE"/>
          <w14:ligatures w14:val="none"/>
        </w:rPr>
      </w:pPr>
      <w:r w:rsidRPr="00D80525">
        <w:rPr>
          <w:rFonts w:ascii="Titillium Web" w:hAnsi="Titillium Web"/>
          <w:b/>
          <w:bCs/>
          <w:lang w:val="en-GB"/>
        </w:rPr>
        <w:t xml:space="preserve">Organiser </w:t>
      </w:r>
      <w:r w:rsidR="00D960EE" w:rsidRPr="00D80525">
        <w:rPr>
          <w:rFonts w:ascii="Titillium Web" w:hAnsi="Titillium Web"/>
          <w:b/>
          <w:bCs/>
          <w:lang w:val="en-GB"/>
        </w:rPr>
        <w:t>Single point contact details</w:t>
      </w:r>
    </w:p>
    <w:p w14:paraId="475F908D" w14:textId="4D0AAA1E" w:rsidR="00D960EE" w:rsidRPr="004F705E" w:rsidRDefault="00D80525" w:rsidP="00D80525">
      <w:pPr>
        <w:outlineLvl w:val="0"/>
        <w:rPr>
          <w:rFonts w:ascii="Titillium Web" w:hAnsi="Titillium Web"/>
          <w:lang w:val="en-GB"/>
        </w:rPr>
      </w:pPr>
      <w:r w:rsidRPr="003F056C">
        <w:rPr>
          <w:rFonts w:ascii="Arial" w:eastAsia="Times New Roman" w:hAnsi="Arial" w:cs="Times New Roman"/>
          <w:color w:val="000000"/>
          <w:kern w:val="0"/>
          <w:sz w:val="16"/>
          <w:szCs w:val="20"/>
          <w:lang w:val="en-GB" w:eastAsia="nl-BE"/>
          <w14:ligatures w14:val="none"/>
        </w:rPr>
        <w:t>(Please provide full details Club</w:t>
      </w:r>
      <w:r>
        <w:rPr>
          <w:rFonts w:ascii="Arial" w:eastAsia="Times New Roman" w:hAnsi="Arial" w:cs="Times New Roman"/>
          <w:color w:val="000000"/>
          <w:kern w:val="0"/>
          <w:sz w:val="16"/>
          <w:szCs w:val="20"/>
          <w:lang w:val="en-GB" w:eastAsia="nl-BE"/>
          <w14:ligatures w14:val="none"/>
        </w:rPr>
        <w:t>,</w:t>
      </w:r>
      <w:r w:rsidRPr="003F056C">
        <w:rPr>
          <w:rFonts w:ascii="Arial" w:eastAsia="Times New Roman" w:hAnsi="Arial" w:cs="Times New Roman"/>
          <w:color w:val="000000"/>
          <w:kern w:val="0"/>
          <w:sz w:val="16"/>
          <w:szCs w:val="20"/>
          <w:lang w:val="en-GB" w:eastAsia="nl-BE"/>
          <w14:ligatures w14:val="none"/>
        </w:rPr>
        <w:t xml:space="preserve"> Name,</w:t>
      </w:r>
      <w:r w:rsidRPr="003F056C">
        <w:rPr>
          <w:rFonts w:ascii="Times New Roman" w:eastAsia="Times New Roman" w:hAnsi="Times New Roman" w:cs="Times New Roman"/>
          <w:b/>
          <w:kern w:val="0"/>
          <w:sz w:val="20"/>
          <w:szCs w:val="20"/>
          <w:lang w:val="en-GB" w:eastAsia="nl-BE"/>
          <w14:ligatures w14:val="none"/>
        </w:rPr>
        <w:t xml:space="preserve"> </w:t>
      </w:r>
      <w:r w:rsidRPr="003F056C">
        <w:rPr>
          <w:rFonts w:ascii="Arial" w:eastAsia="Times New Roman" w:hAnsi="Arial" w:cs="Times New Roman"/>
          <w:kern w:val="0"/>
          <w:sz w:val="16"/>
          <w:szCs w:val="20"/>
          <w:lang w:val="en-GB" w:eastAsia="nl-BE"/>
          <w14:ligatures w14:val="none"/>
        </w:rPr>
        <w:t>Address</w:t>
      </w:r>
      <w:r>
        <w:rPr>
          <w:rFonts w:ascii="Arial" w:eastAsia="Times New Roman" w:hAnsi="Arial" w:cs="Times New Roman"/>
          <w:kern w:val="0"/>
          <w:sz w:val="16"/>
          <w:szCs w:val="20"/>
          <w:lang w:val="en-GB" w:eastAsia="nl-BE"/>
          <w14:ligatures w14:val="none"/>
        </w:rPr>
        <w:t xml:space="preserve">, Email, </w:t>
      </w:r>
      <w:r w:rsidR="00C938FB">
        <w:rPr>
          <w:rFonts w:ascii="Arial" w:eastAsia="Times New Roman" w:hAnsi="Arial" w:cs="Times New Roman"/>
          <w:kern w:val="0"/>
          <w:sz w:val="16"/>
          <w:szCs w:val="20"/>
          <w:lang w:val="en-GB" w:eastAsia="nl-BE"/>
          <w14:ligatures w14:val="none"/>
        </w:rPr>
        <w:t>W</w:t>
      </w:r>
      <w:r>
        <w:rPr>
          <w:rFonts w:ascii="Arial" w:eastAsia="Times New Roman" w:hAnsi="Arial" w:cs="Times New Roman"/>
          <w:kern w:val="0"/>
          <w:sz w:val="16"/>
          <w:szCs w:val="20"/>
          <w:lang w:val="en-GB" w:eastAsia="nl-BE"/>
          <w14:ligatures w14:val="none"/>
        </w:rPr>
        <w:t xml:space="preserve">ebsite </w:t>
      </w:r>
      <w:r w:rsidRPr="003F056C">
        <w:rPr>
          <w:rFonts w:ascii="Arial" w:eastAsia="Times New Roman" w:hAnsi="Arial" w:cs="Times New Roman"/>
          <w:kern w:val="0"/>
          <w:sz w:val="16"/>
          <w:szCs w:val="20"/>
          <w:lang w:val="en-GB" w:eastAsia="nl-BE"/>
          <w14:ligatures w14:val="none"/>
        </w:rPr>
        <w:t>etc.)</w:t>
      </w:r>
    </w:p>
    <w:tbl>
      <w:tblPr>
        <w:tblStyle w:val="Mriekatabuky"/>
        <w:tblW w:w="0" w:type="auto"/>
        <w:tblLook w:val="04A0" w:firstRow="1" w:lastRow="0" w:firstColumn="1" w:lastColumn="0" w:noHBand="0" w:noVBand="1"/>
      </w:tblPr>
      <w:tblGrid>
        <w:gridCol w:w="9062"/>
      </w:tblGrid>
      <w:tr w:rsidR="00D80525" w:rsidRPr="00DD45A4" w14:paraId="26DCC95A" w14:textId="77777777" w:rsidTr="00D80525">
        <w:tc>
          <w:tcPr>
            <w:tcW w:w="9062" w:type="dxa"/>
          </w:tcPr>
          <w:p w14:paraId="19AFF690" w14:textId="46D9ACFA" w:rsidR="00D80525" w:rsidRDefault="00FE0E5E" w:rsidP="00D960EE">
            <w:pPr>
              <w:rPr>
                <w:rFonts w:ascii="Titillium Web" w:hAnsi="Titillium Web"/>
                <w:sz w:val="22"/>
                <w:szCs w:val="22"/>
                <w:lang w:val="en-GB"/>
              </w:rPr>
            </w:pPr>
            <w:r>
              <w:rPr>
                <w:rFonts w:ascii="Titillium Web" w:hAnsi="Titillium Web"/>
                <w:lang w:val="en-GB"/>
              </w:rPr>
              <w:t xml:space="preserve">Matus Mydla, </w:t>
            </w:r>
            <w:r>
              <w:rPr>
                <w:rFonts w:ascii="Titillium Web" w:hAnsi="Titillium Web"/>
                <w:sz w:val="22"/>
                <w:szCs w:val="22"/>
                <w:lang w:val="en-GB"/>
              </w:rPr>
              <w:t xml:space="preserve">K </w:t>
            </w:r>
            <w:proofErr w:type="spellStart"/>
            <w:r>
              <w:rPr>
                <w:rFonts w:ascii="Titillium Web" w:hAnsi="Titillium Web"/>
                <w:sz w:val="22"/>
                <w:szCs w:val="22"/>
                <w:lang w:val="en-GB"/>
              </w:rPr>
              <w:t>Vystavisku</w:t>
            </w:r>
            <w:proofErr w:type="spellEnd"/>
            <w:r>
              <w:rPr>
                <w:rFonts w:ascii="Titillium Web" w:hAnsi="Titillium Web"/>
                <w:sz w:val="22"/>
                <w:szCs w:val="22"/>
                <w:lang w:val="en-GB"/>
              </w:rPr>
              <w:t xml:space="preserve"> 6992, 91101, </w:t>
            </w:r>
            <w:hyperlink r:id="rId8" w:history="1">
              <w:r w:rsidRPr="009F3064">
                <w:rPr>
                  <w:rStyle w:val="Hypertextovprepojenie"/>
                  <w:rFonts w:ascii="Titillium Web" w:hAnsi="Titillium Web"/>
                  <w:lang w:val="en-GB"/>
                </w:rPr>
                <w:t>matus@hudy.net</w:t>
              </w:r>
            </w:hyperlink>
            <w:r>
              <w:rPr>
                <w:rFonts w:ascii="Titillium Web" w:hAnsi="Titillium Web"/>
                <w:sz w:val="22"/>
                <w:szCs w:val="22"/>
                <w:lang w:val="en-GB"/>
              </w:rPr>
              <w:t xml:space="preserve"> </w:t>
            </w:r>
          </w:p>
          <w:p w14:paraId="27CDC58B" w14:textId="2C2F443E" w:rsidR="00FE0E5E" w:rsidRDefault="0051519F" w:rsidP="00D960EE">
            <w:pPr>
              <w:rPr>
                <w:rFonts w:ascii="Titillium Web" w:hAnsi="Titillium Web"/>
                <w:lang w:val="en-GB"/>
              </w:rPr>
            </w:pPr>
            <w:hyperlink r:id="rId9" w:history="1">
              <w:r w:rsidR="00FE0E5E" w:rsidRPr="009F3064">
                <w:rPr>
                  <w:rStyle w:val="Hypertextovprepojenie"/>
                  <w:rFonts w:ascii="Titillium Web" w:hAnsi="Titillium Web"/>
                  <w:lang w:val="en-GB"/>
                </w:rPr>
                <w:t>https://www.hudyarena.com/</w:t>
              </w:r>
            </w:hyperlink>
            <w:r w:rsidR="00FE0E5E">
              <w:rPr>
                <w:rFonts w:ascii="Titillium Web" w:hAnsi="Titillium Web"/>
                <w:lang w:val="en-GB"/>
              </w:rPr>
              <w:t xml:space="preserve"> </w:t>
            </w:r>
          </w:p>
          <w:p w14:paraId="2B6D825E" w14:textId="77777777" w:rsidR="00D80525" w:rsidRDefault="00D80525" w:rsidP="00D960EE">
            <w:pPr>
              <w:rPr>
                <w:rFonts w:ascii="Titillium Web" w:hAnsi="Titillium Web"/>
                <w:lang w:val="en-GB"/>
              </w:rPr>
            </w:pPr>
          </w:p>
          <w:p w14:paraId="4B44BB93" w14:textId="77777777" w:rsidR="00D80525" w:rsidRDefault="00D80525" w:rsidP="00D960EE">
            <w:pPr>
              <w:rPr>
                <w:rFonts w:ascii="Titillium Web" w:hAnsi="Titillium Web"/>
                <w:lang w:val="en-GB"/>
              </w:rPr>
            </w:pPr>
          </w:p>
        </w:tc>
      </w:tr>
    </w:tbl>
    <w:p w14:paraId="4D74BEED" w14:textId="77777777" w:rsidR="004F705E" w:rsidRDefault="004F705E" w:rsidP="00D960EE">
      <w:pPr>
        <w:rPr>
          <w:rFonts w:ascii="Titillium Web" w:hAnsi="Titillium Web"/>
          <w:lang w:val="en-GB"/>
        </w:rPr>
      </w:pPr>
    </w:p>
    <w:p w14:paraId="524DB7C1" w14:textId="0A8F3E69" w:rsidR="00C938FB" w:rsidRPr="004F705E" w:rsidRDefault="00C938FB" w:rsidP="00C938FB">
      <w:pPr>
        <w:ind w:right="-284"/>
        <w:rPr>
          <w:rFonts w:ascii="Titillium Web" w:hAnsi="Titillium Web"/>
          <w:lang w:val="en-GB"/>
        </w:rPr>
      </w:pPr>
      <w:r>
        <w:rPr>
          <w:b/>
          <w:sz w:val="32"/>
          <w:lang w:val="en-GB"/>
        </w:rPr>
        <w:t>EFRA European C</w:t>
      </w:r>
      <w:r w:rsidRPr="007835F6">
        <w:rPr>
          <w:b/>
          <w:sz w:val="32"/>
          <w:lang w:val="en-GB"/>
        </w:rPr>
        <w:t>hampionship minimum requirements checklist</w:t>
      </w:r>
    </w:p>
    <w:p w14:paraId="4483029A" w14:textId="0E1FB14A" w:rsidR="004F705E" w:rsidRPr="004F705E" w:rsidRDefault="004F705E" w:rsidP="00D960EE">
      <w:pPr>
        <w:rPr>
          <w:rFonts w:ascii="Titillium Web" w:hAnsi="Titillium Web"/>
          <w:lang w:val="en-GB"/>
        </w:rPr>
      </w:pPr>
      <w:r w:rsidRPr="004F705E">
        <w:rPr>
          <w:rFonts w:ascii="Titillium Web" w:hAnsi="Titillium Web"/>
          <w:b/>
          <w:bCs/>
          <w:sz w:val="28"/>
          <w:szCs w:val="28"/>
          <w:lang w:val="en-GB"/>
        </w:rPr>
        <w:t>Track Details</w:t>
      </w:r>
      <w:r w:rsidR="00C938FB">
        <w:rPr>
          <w:rFonts w:ascii="Titillium Web" w:hAnsi="Titillium Web"/>
          <w:b/>
          <w:bCs/>
          <w:sz w:val="28"/>
          <w:szCs w:val="28"/>
          <w:lang w:val="en-GB"/>
        </w:rPr>
        <w:t>:</w:t>
      </w:r>
    </w:p>
    <w:tbl>
      <w:tblPr>
        <w:tblStyle w:val="Mriekatabuky"/>
        <w:tblW w:w="0" w:type="auto"/>
        <w:tblLook w:val="04A0" w:firstRow="1" w:lastRow="0" w:firstColumn="1" w:lastColumn="0" w:noHBand="0" w:noVBand="1"/>
      </w:tblPr>
      <w:tblGrid>
        <w:gridCol w:w="3114"/>
        <w:gridCol w:w="5948"/>
      </w:tblGrid>
      <w:tr w:rsidR="004F705E" w:rsidRPr="004F705E" w14:paraId="495B1B2E" w14:textId="77777777" w:rsidTr="00D45294">
        <w:tc>
          <w:tcPr>
            <w:tcW w:w="3114" w:type="dxa"/>
          </w:tcPr>
          <w:p w14:paraId="185A7D8F" w14:textId="77777777" w:rsidR="004F705E" w:rsidRPr="004F705E" w:rsidRDefault="004F705E" w:rsidP="004F705E">
            <w:pPr>
              <w:outlineLvl w:val="0"/>
              <w:rPr>
                <w:rFonts w:ascii="Titillium Web" w:hAnsi="Titillium Web"/>
                <w:sz w:val="20"/>
                <w:szCs w:val="20"/>
                <w:lang w:val="en-GB"/>
              </w:rPr>
            </w:pPr>
            <w:r w:rsidRPr="004F705E">
              <w:rPr>
                <w:rFonts w:ascii="Titillium Web" w:hAnsi="Titillium Web"/>
                <w:sz w:val="20"/>
                <w:szCs w:val="20"/>
                <w:lang w:val="en-GB"/>
              </w:rPr>
              <w:t>Surface Type</w:t>
            </w:r>
          </w:p>
          <w:p w14:paraId="050A6DF4" w14:textId="3A6832FC" w:rsidR="004F705E" w:rsidRPr="004F705E" w:rsidRDefault="004F705E" w:rsidP="004F705E">
            <w:pPr>
              <w:outlineLvl w:val="0"/>
              <w:rPr>
                <w:rFonts w:ascii="Titillium Web" w:hAnsi="Titillium Web"/>
                <w:sz w:val="20"/>
                <w:szCs w:val="20"/>
                <w:lang w:val="en-GB"/>
              </w:rPr>
            </w:pPr>
          </w:p>
        </w:tc>
        <w:tc>
          <w:tcPr>
            <w:tcW w:w="5948" w:type="dxa"/>
          </w:tcPr>
          <w:p w14:paraId="7C28EEB9" w14:textId="7213B8A8" w:rsidR="004F705E" w:rsidRPr="004F705E" w:rsidRDefault="0051519F" w:rsidP="004F705E">
            <w:pPr>
              <w:outlineLvl w:val="0"/>
              <w:rPr>
                <w:rFonts w:ascii="Titillium Web" w:hAnsi="Titillium Web"/>
                <w:sz w:val="20"/>
                <w:szCs w:val="20"/>
                <w:lang w:val="en-GB"/>
              </w:rPr>
            </w:pPr>
            <w:r>
              <w:rPr>
                <w:rFonts w:ascii="Titillium Web" w:hAnsi="Titillium Web"/>
                <w:sz w:val="20"/>
                <w:szCs w:val="20"/>
                <w:lang w:val="en-GB"/>
              </w:rPr>
              <w:t>Carpet</w:t>
            </w:r>
          </w:p>
        </w:tc>
      </w:tr>
      <w:tr w:rsidR="004F705E" w:rsidRPr="004F705E" w14:paraId="755403CB" w14:textId="77777777" w:rsidTr="00D45294">
        <w:tc>
          <w:tcPr>
            <w:tcW w:w="3114" w:type="dxa"/>
          </w:tcPr>
          <w:p w14:paraId="084C92DB" w14:textId="77777777"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t>Length overall</w:t>
            </w:r>
          </w:p>
          <w:p w14:paraId="472E83CF" w14:textId="77777777" w:rsidR="004F705E" w:rsidRPr="004F705E" w:rsidRDefault="004F705E" w:rsidP="004F705E">
            <w:pPr>
              <w:outlineLvl w:val="0"/>
              <w:rPr>
                <w:rFonts w:ascii="Titillium Web" w:hAnsi="Titillium Web"/>
                <w:sz w:val="20"/>
                <w:szCs w:val="20"/>
                <w:lang w:val="en-GB"/>
              </w:rPr>
            </w:pPr>
          </w:p>
        </w:tc>
        <w:tc>
          <w:tcPr>
            <w:tcW w:w="5948" w:type="dxa"/>
          </w:tcPr>
          <w:p w14:paraId="5E837CB5" w14:textId="5C857945" w:rsidR="004F705E" w:rsidRPr="004F705E" w:rsidRDefault="0051519F" w:rsidP="004F705E">
            <w:pPr>
              <w:outlineLvl w:val="0"/>
              <w:rPr>
                <w:rFonts w:ascii="Titillium Web" w:hAnsi="Titillium Web"/>
                <w:sz w:val="20"/>
                <w:szCs w:val="20"/>
                <w:lang w:val="en-GB"/>
              </w:rPr>
            </w:pPr>
            <w:r>
              <w:rPr>
                <w:rFonts w:ascii="Titillium Web" w:hAnsi="Titillium Web"/>
                <w:sz w:val="20"/>
                <w:szCs w:val="20"/>
                <w:lang w:val="en-GB"/>
              </w:rPr>
              <w:t>Size 24</w:t>
            </w:r>
            <w:r w:rsidR="00201DEE">
              <w:rPr>
                <w:rFonts w:ascii="Titillium Web" w:hAnsi="Titillium Web"/>
                <w:sz w:val="20"/>
                <w:szCs w:val="20"/>
                <w:lang w:val="en-GB"/>
              </w:rPr>
              <w:t>x24m (length can be adjusted based on requirements)</w:t>
            </w:r>
          </w:p>
        </w:tc>
      </w:tr>
      <w:tr w:rsidR="004F705E" w:rsidRPr="004F705E" w14:paraId="32565272" w14:textId="77777777" w:rsidTr="00D45294">
        <w:tc>
          <w:tcPr>
            <w:tcW w:w="3114" w:type="dxa"/>
          </w:tcPr>
          <w:p w14:paraId="288064EA" w14:textId="77777777"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t>Length of the main straight</w:t>
            </w:r>
          </w:p>
          <w:p w14:paraId="33226CFF" w14:textId="77777777" w:rsidR="004F705E" w:rsidRPr="004F705E" w:rsidRDefault="004F705E" w:rsidP="004F705E">
            <w:pPr>
              <w:outlineLvl w:val="0"/>
              <w:rPr>
                <w:rFonts w:ascii="Titillium Web" w:hAnsi="Titillium Web"/>
                <w:sz w:val="20"/>
                <w:szCs w:val="20"/>
                <w:lang w:val="en-GB"/>
              </w:rPr>
            </w:pPr>
          </w:p>
        </w:tc>
        <w:tc>
          <w:tcPr>
            <w:tcW w:w="5948" w:type="dxa"/>
          </w:tcPr>
          <w:p w14:paraId="4ABC3BFE" w14:textId="01C40BB1" w:rsidR="004F705E" w:rsidRPr="004F705E" w:rsidRDefault="0051519F" w:rsidP="004F705E">
            <w:pPr>
              <w:outlineLvl w:val="0"/>
              <w:rPr>
                <w:rFonts w:ascii="Titillium Web" w:hAnsi="Titillium Web"/>
                <w:sz w:val="20"/>
                <w:szCs w:val="20"/>
                <w:lang w:val="en-GB"/>
              </w:rPr>
            </w:pPr>
            <w:r>
              <w:rPr>
                <w:rFonts w:ascii="Titillium Web" w:hAnsi="Titillium Web"/>
                <w:sz w:val="20"/>
                <w:szCs w:val="20"/>
                <w:lang w:val="en-GB"/>
              </w:rPr>
              <w:t>24</w:t>
            </w:r>
            <w:r w:rsidR="00201DEE">
              <w:rPr>
                <w:rFonts w:ascii="Titillium Web" w:hAnsi="Titillium Web"/>
                <w:sz w:val="20"/>
                <w:szCs w:val="20"/>
                <w:lang w:val="en-GB"/>
              </w:rPr>
              <w:t>m</w:t>
            </w:r>
          </w:p>
        </w:tc>
      </w:tr>
      <w:tr w:rsidR="004F705E" w:rsidRPr="004F705E" w14:paraId="70DABF1E" w14:textId="77777777" w:rsidTr="00D45294">
        <w:tc>
          <w:tcPr>
            <w:tcW w:w="3114" w:type="dxa"/>
          </w:tcPr>
          <w:p w14:paraId="0D382ACA" w14:textId="77777777"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t>Width, minimum and maximum</w:t>
            </w:r>
          </w:p>
          <w:p w14:paraId="34A5AAB8" w14:textId="77777777" w:rsidR="004F705E" w:rsidRPr="004F705E" w:rsidRDefault="004F705E" w:rsidP="004F705E">
            <w:pPr>
              <w:outlineLvl w:val="0"/>
              <w:rPr>
                <w:rFonts w:ascii="Titillium Web" w:hAnsi="Titillium Web"/>
                <w:sz w:val="20"/>
                <w:szCs w:val="20"/>
                <w:lang w:val="en-GB"/>
              </w:rPr>
            </w:pPr>
          </w:p>
        </w:tc>
        <w:tc>
          <w:tcPr>
            <w:tcW w:w="5948" w:type="dxa"/>
          </w:tcPr>
          <w:p w14:paraId="52931D60" w14:textId="2E4966C4" w:rsidR="004F705E" w:rsidRPr="004F705E" w:rsidRDefault="00201DEE" w:rsidP="004F705E">
            <w:pPr>
              <w:outlineLvl w:val="0"/>
              <w:rPr>
                <w:rFonts w:ascii="Titillium Web" w:hAnsi="Titillium Web"/>
                <w:sz w:val="20"/>
                <w:szCs w:val="20"/>
                <w:lang w:val="en-GB"/>
              </w:rPr>
            </w:pPr>
            <w:r>
              <w:rPr>
                <w:rFonts w:ascii="Titillium Web" w:hAnsi="Titillium Web"/>
                <w:sz w:val="20"/>
                <w:szCs w:val="20"/>
                <w:lang w:val="en-GB"/>
              </w:rPr>
              <w:t>2-4m (can be adjusted based on requirements)</w:t>
            </w:r>
          </w:p>
        </w:tc>
      </w:tr>
      <w:tr w:rsidR="004F705E" w:rsidRPr="004F705E" w14:paraId="5C893E12" w14:textId="77777777" w:rsidTr="00D45294">
        <w:tc>
          <w:tcPr>
            <w:tcW w:w="3114" w:type="dxa"/>
          </w:tcPr>
          <w:p w14:paraId="3A7E8996" w14:textId="77777777" w:rsidR="004F705E" w:rsidRPr="004F705E" w:rsidRDefault="004F705E" w:rsidP="004F705E">
            <w:pPr>
              <w:outlineLvl w:val="0"/>
              <w:rPr>
                <w:rFonts w:ascii="Titillium Web" w:hAnsi="Titillium Web"/>
                <w:sz w:val="20"/>
                <w:szCs w:val="20"/>
                <w:lang w:val="en-GB"/>
              </w:rPr>
            </w:pPr>
            <w:r w:rsidRPr="004F705E">
              <w:rPr>
                <w:rFonts w:ascii="Titillium Web" w:hAnsi="Titillium Web"/>
                <w:sz w:val="20"/>
                <w:szCs w:val="20"/>
                <w:lang w:val="en-GB"/>
              </w:rPr>
              <w:t>Lap time (fastest)</w:t>
            </w:r>
          </w:p>
          <w:p w14:paraId="12E2DA89" w14:textId="21BEAC30" w:rsidR="004F705E" w:rsidRPr="004F705E" w:rsidRDefault="004F705E" w:rsidP="004F705E">
            <w:pPr>
              <w:outlineLvl w:val="0"/>
              <w:rPr>
                <w:rFonts w:ascii="Titillium Web" w:hAnsi="Titillium Web"/>
                <w:sz w:val="20"/>
                <w:szCs w:val="20"/>
                <w:lang w:val="en-GB"/>
              </w:rPr>
            </w:pPr>
          </w:p>
        </w:tc>
        <w:tc>
          <w:tcPr>
            <w:tcW w:w="5948" w:type="dxa"/>
          </w:tcPr>
          <w:p w14:paraId="23E67E55" w14:textId="708759C5" w:rsidR="004F705E" w:rsidRPr="004F705E" w:rsidRDefault="0051519F" w:rsidP="004F705E">
            <w:pPr>
              <w:outlineLvl w:val="0"/>
              <w:rPr>
                <w:rFonts w:ascii="Titillium Web" w:hAnsi="Titillium Web"/>
                <w:sz w:val="20"/>
                <w:szCs w:val="20"/>
                <w:lang w:val="en-GB"/>
              </w:rPr>
            </w:pPr>
            <w:r>
              <w:rPr>
                <w:rFonts w:ascii="Titillium Web" w:hAnsi="Titillium Web"/>
                <w:sz w:val="20"/>
                <w:szCs w:val="20"/>
                <w:lang w:val="en-GB"/>
              </w:rPr>
              <w:t>15</w:t>
            </w:r>
            <w:r w:rsidR="0052119C">
              <w:rPr>
                <w:rFonts w:ascii="Titillium Web" w:hAnsi="Titillium Web"/>
                <w:sz w:val="20"/>
                <w:szCs w:val="20"/>
                <w:lang w:val="en-GB"/>
              </w:rPr>
              <w:t xml:space="preserve">s </w:t>
            </w:r>
          </w:p>
        </w:tc>
      </w:tr>
      <w:tr w:rsidR="004F705E" w:rsidRPr="004F705E" w14:paraId="3C07A843" w14:textId="77777777" w:rsidTr="00D45294">
        <w:tc>
          <w:tcPr>
            <w:tcW w:w="3114" w:type="dxa"/>
          </w:tcPr>
          <w:p w14:paraId="6B1953BD" w14:textId="77777777"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t>Drainage (outdoor)</w:t>
            </w:r>
          </w:p>
          <w:p w14:paraId="181F256A" w14:textId="77777777" w:rsidR="004F705E" w:rsidRPr="004F705E" w:rsidRDefault="004F705E" w:rsidP="004F705E">
            <w:pPr>
              <w:outlineLvl w:val="0"/>
              <w:rPr>
                <w:rFonts w:ascii="Titillium Web" w:hAnsi="Titillium Web"/>
                <w:sz w:val="20"/>
                <w:szCs w:val="20"/>
                <w:lang w:val="en-GB"/>
              </w:rPr>
            </w:pPr>
          </w:p>
        </w:tc>
        <w:tc>
          <w:tcPr>
            <w:tcW w:w="5948" w:type="dxa"/>
          </w:tcPr>
          <w:p w14:paraId="7DEB040F" w14:textId="77777777" w:rsidR="004F705E" w:rsidRPr="004F705E" w:rsidRDefault="004F705E" w:rsidP="004F705E">
            <w:pPr>
              <w:outlineLvl w:val="0"/>
              <w:rPr>
                <w:rFonts w:ascii="Titillium Web" w:hAnsi="Titillium Web"/>
                <w:sz w:val="20"/>
                <w:szCs w:val="20"/>
                <w:lang w:val="en-GB"/>
              </w:rPr>
            </w:pPr>
          </w:p>
        </w:tc>
      </w:tr>
      <w:tr w:rsidR="004F705E" w:rsidRPr="004F705E" w14:paraId="664A00EE" w14:textId="77777777" w:rsidTr="00D45294">
        <w:tc>
          <w:tcPr>
            <w:tcW w:w="3114" w:type="dxa"/>
          </w:tcPr>
          <w:p w14:paraId="4428F0FD" w14:textId="77777777"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t>Safety barrier construction?</w:t>
            </w:r>
          </w:p>
          <w:p w14:paraId="0CCEF313" w14:textId="77777777" w:rsidR="004F705E" w:rsidRPr="004F705E" w:rsidRDefault="004F705E" w:rsidP="004F705E">
            <w:pPr>
              <w:outlineLvl w:val="0"/>
              <w:rPr>
                <w:rFonts w:ascii="Titillium Web" w:hAnsi="Titillium Web"/>
                <w:sz w:val="20"/>
                <w:szCs w:val="20"/>
                <w:lang w:val="en-GB"/>
              </w:rPr>
            </w:pPr>
          </w:p>
        </w:tc>
        <w:tc>
          <w:tcPr>
            <w:tcW w:w="5948" w:type="dxa"/>
          </w:tcPr>
          <w:p w14:paraId="79F7BA00" w14:textId="77777777" w:rsidR="004F705E" w:rsidRDefault="0052119C" w:rsidP="004F705E">
            <w:pPr>
              <w:outlineLvl w:val="0"/>
              <w:rPr>
                <w:rFonts w:ascii="Titillium Web" w:hAnsi="Titillium Web"/>
                <w:sz w:val="20"/>
                <w:szCs w:val="20"/>
                <w:lang w:val="en-GB"/>
              </w:rPr>
            </w:pPr>
            <w:r>
              <w:rPr>
                <w:rFonts w:ascii="Titillium Web" w:hAnsi="Titillium Web"/>
                <w:sz w:val="20"/>
                <w:szCs w:val="20"/>
                <w:lang w:val="en-GB"/>
              </w:rPr>
              <w:lastRenderedPageBreak/>
              <w:t xml:space="preserve">Plastic curbs </w:t>
            </w:r>
          </w:p>
          <w:p w14:paraId="7A4FE67B" w14:textId="138BCE8F" w:rsidR="0052119C" w:rsidRPr="004F705E" w:rsidRDefault="0052119C" w:rsidP="004F705E">
            <w:pPr>
              <w:outlineLvl w:val="0"/>
              <w:rPr>
                <w:rFonts w:ascii="Titillium Web" w:hAnsi="Titillium Web"/>
                <w:sz w:val="20"/>
                <w:szCs w:val="20"/>
                <w:lang w:val="en-GB"/>
              </w:rPr>
            </w:pPr>
          </w:p>
        </w:tc>
      </w:tr>
      <w:tr w:rsidR="004F705E" w:rsidRPr="004F705E" w14:paraId="56A8D8DF" w14:textId="77777777" w:rsidTr="00D45294">
        <w:tc>
          <w:tcPr>
            <w:tcW w:w="3114" w:type="dxa"/>
          </w:tcPr>
          <w:p w14:paraId="42FFD968" w14:textId="77777777" w:rsidR="004F705E" w:rsidRPr="004F705E" w:rsidRDefault="004F705E" w:rsidP="004F705E">
            <w:pPr>
              <w:outlineLvl w:val="0"/>
              <w:rPr>
                <w:rFonts w:ascii="Titillium Web" w:hAnsi="Titillium Web"/>
                <w:sz w:val="20"/>
                <w:szCs w:val="20"/>
                <w:lang w:val="en-GB"/>
              </w:rPr>
            </w:pPr>
            <w:r w:rsidRPr="004F705E">
              <w:rPr>
                <w:rFonts w:ascii="Titillium Web" w:hAnsi="Titillium Web"/>
                <w:sz w:val="20"/>
                <w:szCs w:val="20"/>
                <w:lang w:val="en-GB"/>
              </w:rPr>
              <w:t>Results board type?</w:t>
            </w:r>
          </w:p>
          <w:p w14:paraId="40129B3A" w14:textId="19F039DE" w:rsidR="004F705E" w:rsidRPr="004F705E" w:rsidRDefault="004F705E" w:rsidP="004F705E">
            <w:pPr>
              <w:outlineLvl w:val="0"/>
              <w:rPr>
                <w:rFonts w:ascii="Titillium Web" w:hAnsi="Titillium Web"/>
                <w:sz w:val="20"/>
                <w:szCs w:val="20"/>
                <w:lang w:val="en-GB"/>
              </w:rPr>
            </w:pPr>
          </w:p>
        </w:tc>
        <w:tc>
          <w:tcPr>
            <w:tcW w:w="5948" w:type="dxa"/>
          </w:tcPr>
          <w:p w14:paraId="24D9E813" w14:textId="7672D159" w:rsidR="004F705E" w:rsidRPr="004F705E" w:rsidRDefault="00FE0E5E" w:rsidP="004F705E">
            <w:pPr>
              <w:outlineLvl w:val="0"/>
              <w:rPr>
                <w:rFonts w:ascii="Titillium Web" w:hAnsi="Titillium Web"/>
                <w:sz w:val="20"/>
                <w:szCs w:val="20"/>
                <w:lang w:val="en-GB"/>
              </w:rPr>
            </w:pPr>
            <w:r>
              <w:rPr>
                <w:rFonts w:ascii="Titillium Web" w:hAnsi="Titillium Web"/>
                <w:sz w:val="20"/>
                <w:szCs w:val="20"/>
                <w:lang w:val="en-GB"/>
              </w:rPr>
              <w:t>TVs</w:t>
            </w:r>
          </w:p>
        </w:tc>
      </w:tr>
      <w:tr w:rsidR="004F705E" w:rsidRPr="004F705E" w14:paraId="4B3AF5A9" w14:textId="77777777" w:rsidTr="00D45294">
        <w:tc>
          <w:tcPr>
            <w:tcW w:w="3114" w:type="dxa"/>
          </w:tcPr>
          <w:p w14:paraId="79F0B6B4" w14:textId="6C444A16"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t>Scoreboard electronic?</w:t>
            </w:r>
          </w:p>
          <w:p w14:paraId="2694D727" w14:textId="77777777" w:rsidR="004F705E" w:rsidRPr="004F705E" w:rsidRDefault="004F705E" w:rsidP="004F705E">
            <w:pPr>
              <w:outlineLvl w:val="0"/>
              <w:rPr>
                <w:rFonts w:ascii="Titillium Web" w:hAnsi="Titillium Web"/>
                <w:sz w:val="20"/>
                <w:szCs w:val="20"/>
                <w:lang w:val="en-GB"/>
              </w:rPr>
            </w:pPr>
          </w:p>
        </w:tc>
        <w:tc>
          <w:tcPr>
            <w:tcW w:w="5948" w:type="dxa"/>
          </w:tcPr>
          <w:p w14:paraId="370EBB7A" w14:textId="5690B80F" w:rsidR="004F705E" w:rsidRPr="004F705E" w:rsidRDefault="00FE0E5E" w:rsidP="004F705E">
            <w:pPr>
              <w:outlineLvl w:val="0"/>
              <w:rPr>
                <w:rFonts w:ascii="Titillium Web" w:hAnsi="Titillium Web"/>
                <w:sz w:val="20"/>
                <w:szCs w:val="20"/>
                <w:lang w:val="en-GB"/>
              </w:rPr>
            </w:pPr>
            <w:r>
              <w:rPr>
                <w:rFonts w:ascii="Titillium Web" w:hAnsi="Titillium Web"/>
                <w:sz w:val="20"/>
                <w:szCs w:val="20"/>
                <w:lang w:val="en-GB"/>
              </w:rPr>
              <w:t>Yes</w:t>
            </w:r>
          </w:p>
        </w:tc>
      </w:tr>
      <w:tr w:rsidR="004F705E" w:rsidRPr="004F705E" w14:paraId="4A209EFC" w14:textId="77777777" w:rsidTr="00D45294">
        <w:tc>
          <w:tcPr>
            <w:tcW w:w="3114" w:type="dxa"/>
          </w:tcPr>
          <w:p w14:paraId="7FB38A53" w14:textId="12DB2FFF" w:rsidR="004F705E" w:rsidRPr="004F705E" w:rsidRDefault="004F705E" w:rsidP="004F705E">
            <w:pPr>
              <w:outlineLvl w:val="0"/>
              <w:rPr>
                <w:rFonts w:ascii="Titillium Web" w:hAnsi="Titillium Web"/>
                <w:sz w:val="20"/>
                <w:szCs w:val="20"/>
                <w:lang w:val="en-GB"/>
              </w:rPr>
            </w:pPr>
            <w:r w:rsidRPr="004F705E">
              <w:rPr>
                <w:rFonts w:ascii="Titillium Web" w:hAnsi="Titillium Web"/>
                <w:sz w:val="20"/>
                <w:szCs w:val="20"/>
                <w:lang w:val="en-GB"/>
              </w:rPr>
              <w:t>Previous events, detail types?</w:t>
            </w:r>
          </w:p>
          <w:p w14:paraId="2FEF3308" w14:textId="77777777" w:rsidR="004F705E" w:rsidRPr="004F705E" w:rsidRDefault="004F705E" w:rsidP="004F705E">
            <w:pPr>
              <w:outlineLvl w:val="0"/>
              <w:rPr>
                <w:rFonts w:ascii="Titillium Web" w:hAnsi="Titillium Web"/>
                <w:sz w:val="20"/>
                <w:szCs w:val="20"/>
                <w:lang w:val="en-GB"/>
              </w:rPr>
            </w:pPr>
          </w:p>
        </w:tc>
        <w:tc>
          <w:tcPr>
            <w:tcW w:w="5948" w:type="dxa"/>
          </w:tcPr>
          <w:p w14:paraId="06857D32" w14:textId="0E3FB811" w:rsidR="004F705E" w:rsidRPr="004F705E" w:rsidRDefault="0051519F" w:rsidP="00381F9B">
            <w:pPr>
              <w:outlineLvl w:val="0"/>
              <w:rPr>
                <w:rFonts w:ascii="Titillium Web" w:hAnsi="Titillium Web"/>
                <w:sz w:val="20"/>
                <w:szCs w:val="20"/>
                <w:lang w:val="en-GB"/>
              </w:rPr>
            </w:pPr>
            <w:r>
              <w:rPr>
                <w:rFonts w:ascii="Titillium Web" w:hAnsi="Titillium Web"/>
                <w:sz w:val="20"/>
                <w:szCs w:val="20"/>
                <w:lang w:val="en-GB"/>
              </w:rPr>
              <w:t>EC/</w:t>
            </w:r>
            <w:bookmarkStart w:id="0" w:name="_GoBack"/>
            <w:bookmarkEnd w:id="0"/>
            <w:r w:rsidR="00381F9B">
              <w:rPr>
                <w:rFonts w:ascii="Titillium Web" w:hAnsi="Titillium Web"/>
                <w:sz w:val="20"/>
                <w:szCs w:val="20"/>
                <w:lang w:val="en-GB"/>
              </w:rPr>
              <w:t>Hudy Series/ Slovak Nationals</w:t>
            </w:r>
          </w:p>
        </w:tc>
      </w:tr>
    </w:tbl>
    <w:p w14:paraId="67366454" w14:textId="7400D83F" w:rsidR="00D960EE" w:rsidRDefault="0052014A" w:rsidP="00D960EE">
      <w:pPr>
        <w:outlineLvl w:val="0"/>
        <w:rPr>
          <w:lang w:val="en-GB"/>
        </w:rPr>
      </w:pPr>
      <w:r>
        <w:rPr>
          <w:noProof/>
          <w:lang w:val="sk-SK" w:eastAsia="sk-SK"/>
        </w:rPr>
        <mc:AlternateContent>
          <mc:Choice Requires="wps">
            <w:drawing>
              <wp:anchor distT="0" distB="0" distL="114300" distR="114300" simplePos="0" relativeHeight="251661312" behindDoc="0" locked="0" layoutInCell="1" allowOverlap="1" wp14:anchorId="74C76A0E" wp14:editId="050B294D">
                <wp:simplePos x="0" y="0"/>
                <wp:positionH relativeFrom="column">
                  <wp:posOffset>3016885</wp:posOffset>
                </wp:positionH>
                <wp:positionV relativeFrom="paragraph">
                  <wp:posOffset>124460</wp:posOffset>
                </wp:positionV>
                <wp:extent cx="2294255" cy="9144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294255" cy="91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E216A9" w14:textId="77777777" w:rsidR="00D960EE" w:rsidRPr="00075C42" w:rsidRDefault="00D960EE" w:rsidP="00D960EE">
                            <w:pPr>
                              <w:pBdr>
                                <w:top w:val="single" w:sz="4" w:space="1" w:color="auto"/>
                                <w:left w:val="single" w:sz="4" w:space="4" w:color="auto"/>
                                <w:bottom w:val="single" w:sz="4" w:space="1" w:color="auto"/>
                                <w:right w:val="single" w:sz="4" w:space="4" w:color="auto"/>
                              </w:pBd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76A0E" id="_x0000_t202" coordsize="21600,21600" o:spt="202" path="m,l,21600r21600,l21600,xe">
                <v:stroke joinstyle="miter"/>
                <v:path gradientshapeok="t" o:connecttype="rect"/>
              </v:shapetype>
              <v:shape id="Text Box 4" o:spid="_x0000_s1026" type="#_x0000_t202" style="position:absolute;margin-left:237.55pt;margin-top:9.8pt;width:180.65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" filled="f" stroked="f">
                <v:textbox>
                  <w:txbxContent>
                    <w:p w14:paraId="68E216A9" w14:textId="77777777" w:rsidR="00D960EE" w:rsidRPr="00075C42" w:rsidRDefault="00D960EE" w:rsidP="00D960EE">
                      <w:pPr>
                        <w:pBdr>
                          <w:top w:val="single" w:sz="4" w:space="1" w:color="auto"/>
                          <w:left w:val="single" w:sz="4" w:space="4" w:color="auto"/>
                          <w:bottom w:val="single" w:sz="4" w:space="1" w:color="auto"/>
                          <w:right w:val="single" w:sz="4" w:space="4" w:color="auto"/>
                        </w:pBdr>
                        <w:rPr>
                          <w:lang w:val="en-GB"/>
                        </w:rPr>
                      </w:pPr>
                    </w:p>
                  </w:txbxContent>
                </v:textbox>
                <w10:wrap type="square"/>
              </v:shape>
            </w:pict>
          </mc:Fallback>
        </mc:AlternateContent>
      </w:r>
      <w:r w:rsidR="00D960EE">
        <w:rPr>
          <w:lang w:val="en-GB"/>
        </w:rPr>
        <w:tab/>
      </w:r>
      <w:r w:rsidR="00D960EE">
        <w:rPr>
          <w:lang w:val="en-GB"/>
        </w:rPr>
        <w:tab/>
      </w:r>
    </w:p>
    <w:p w14:paraId="4A3B002E" w14:textId="36445EC8" w:rsidR="00D960EE" w:rsidRPr="00D45294" w:rsidRDefault="00D45294" w:rsidP="00D960EE">
      <w:pPr>
        <w:rPr>
          <w:rFonts w:ascii="Titillium Web" w:hAnsi="Titillium Web"/>
          <w:b/>
          <w:bCs/>
          <w:sz w:val="28"/>
          <w:szCs w:val="28"/>
          <w:lang w:val="en-GB"/>
        </w:rPr>
      </w:pPr>
      <w:r w:rsidRPr="00D45294">
        <w:rPr>
          <w:rFonts w:ascii="Titillium Web" w:hAnsi="Titillium Web"/>
          <w:b/>
          <w:bCs/>
          <w:sz w:val="28"/>
          <w:szCs w:val="28"/>
          <w:lang w:val="en-GB"/>
        </w:rPr>
        <w:t>Race organisation:</w:t>
      </w:r>
      <w:r w:rsidR="00D960EE" w:rsidRPr="00D45294">
        <w:rPr>
          <w:rFonts w:ascii="Titillium Web" w:hAnsi="Titillium Web"/>
          <w:b/>
          <w:bCs/>
          <w:sz w:val="28"/>
          <w:szCs w:val="28"/>
          <w:lang w:val="en-GB"/>
        </w:rPr>
        <w:tab/>
      </w:r>
      <w:r w:rsidR="00D960EE" w:rsidRPr="00D45294">
        <w:rPr>
          <w:rFonts w:ascii="Titillium Web" w:hAnsi="Titillium Web"/>
          <w:b/>
          <w:bCs/>
          <w:sz w:val="28"/>
          <w:szCs w:val="28"/>
          <w:lang w:val="en-GB"/>
        </w:rPr>
        <w:tab/>
      </w:r>
    </w:p>
    <w:tbl>
      <w:tblPr>
        <w:tblStyle w:val="Mriekatabuky"/>
        <w:tblW w:w="0" w:type="auto"/>
        <w:tblLook w:val="04A0" w:firstRow="1" w:lastRow="0" w:firstColumn="1" w:lastColumn="0" w:noHBand="0" w:noVBand="1"/>
      </w:tblPr>
      <w:tblGrid>
        <w:gridCol w:w="3114"/>
        <w:gridCol w:w="5948"/>
      </w:tblGrid>
      <w:tr w:rsidR="004F705E" w14:paraId="7380C932" w14:textId="77777777" w:rsidTr="00D45294">
        <w:tc>
          <w:tcPr>
            <w:tcW w:w="3114" w:type="dxa"/>
          </w:tcPr>
          <w:p w14:paraId="3A042283" w14:textId="77777777" w:rsidR="00D45294" w:rsidRPr="00D45294" w:rsidRDefault="00D45294" w:rsidP="00D45294">
            <w:pPr>
              <w:outlineLvl w:val="0"/>
              <w:rPr>
                <w:rFonts w:ascii="Titillium Web" w:hAnsi="Titillium Web"/>
                <w:sz w:val="22"/>
                <w:szCs w:val="22"/>
                <w:lang w:val="en-GB"/>
              </w:rPr>
            </w:pPr>
            <w:r w:rsidRPr="00D45294">
              <w:rPr>
                <w:rFonts w:ascii="Titillium Web" w:hAnsi="Titillium Web"/>
                <w:sz w:val="22"/>
                <w:szCs w:val="22"/>
                <w:lang w:val="en-GB"/>
              </w:rPr>
              <w:t>Number of staff</w:t>
            </w:r>
          </w:p>
          <w:p w14:paraId="66D6BDC0" w14:textId="77777777" w:rsidR="004F705E" w:rsidRPr="00D45294" w:rsidRDefault="004F705E" w:rsidP="00D960EE">
            <w:pPr>
              <w:rPr>
                <w:rFonts w:ascii="Titillium Web" w:hAnsi="Titillium Web"/>
                <w:noProof/>
                <w:sz w:val="22"/>
                <w:szCs w:val="22"/>
                <w:lang w:val="en-GB"/>
              </w:rPr>
            </w:pPr>
          </w:p>
        </w:tc>
        <w:tc>
          <w:tcPr>
            <w:tcW w:w="5948" w:type="dxa"/>
          </w:tcPr>
          <w:p w14:paraId="573A52A1" w14:textId="65C05767"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5+</w:t>
            </w:r>
          </w:p>
        </w:tc>
      </w:tr>
      <w:tr w:rsidR="004F705E" w14:paraId="48B1EE4B" w14:textId="77777777" w:rsidTr="00D45294">
        <w:tc>
          <w:tcPr>
            <w:tcW w:w="3114" w:type="dxa"/>
          </w:tcPr>
          <w:p w14:paraId="0C9C9113"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Lap counting program?</w:t>
            </w:r>
          </w:p>
          <w:p w14:paraId="2EB373C8" w14:textId="77777777" w:rsidR="004F705E" w:rsidRPr="00D45294" w:rsidRDefault="004F705E" w:rsidP="00D960EE">
            <w:pPr>
              <w:rPr>
                <w:rFonts w:ascii="Titillium Web" w:hAnsi="Titillium Web"/>
                <w:noProof/>
                <w:sz w:val="22"/>
                <w:szCs w:val="22"/>
                <w:lang w:val="en-GB"/>
              </w:rPr>
            </w:pPr>
          </w:p>
        </w:tc>
        <w:tc>
          <w:tcPr>
            <w:tcW w:w="5948" w:type="dxa"/>
          </w:tcPr>
          <w:p w14:paraId="356D99CC" w14:textId="39748063" w:rsidR="004F705E" w:rsidRPr="00D45294" w:rsidRDefault="00404949" w:rsidP="00D960EE">
            <w:pPr>
              <w:rPr>
                <w:rFonts w:ascii="Titillium Web" w:hAnsi="Titillium Web"/>
                <w:noProof/>
                <w:sz w:val="22"/>
                <w:szCs w:val="22"/>
                <w:lang w:val="en-GB"/>
              </w:rPr>
            </w:pPr>
            <w:r>
              <w:rPr>
                <w:rFonts w:ascii="Titillium Web" w:hAnsi="Titillium Web"/>
                <w:noProof/>
                <w:sz w:val="22"/>
                <w:szCs w:val="22"/>
                <w:lang w:val="en-GB"/>
              </w:rPr>
              <w:t>AMB</w:t>
            </w:r>
          </w:p>
        </w:tc>
      </w:tr>
      <w:tr w:rsidR="004F705E" w14:paraId="497415DB" w14:textId="77777777" w:rsidTr="00D45294">
        <w:tc>
          <w:tcPr>
            <w:tcW w:w="3114" w:type="dxa"/>
          </w:tcPr>
          <w:p w14:paraId="04497767"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Live timing?</w:t>
            </w:r>
          </w:p>
          <w:p w14:paraId="6D0F7C26" w14:textId="77777777" w:rsidR="004F705E" w:rsidRPr="00D45294" w:rsidRDefault="004F705E" w:rsidP="00D45294">
            <w:pPr>
              <w:outlineLvl w:val="0"/>
              <w:rPr>
                <w:rFonts w:ascii="Titillium Web" w:hAnsi="Titillium Web"/>
                <w:noProof/>
                <w:sz w:val="22"/>
                <w:szCs w:val="22"/>
                <w:lang w:val="en-GB"/>
              </w:rPr>
            </w:pPr>
          </w:p>
        </w:tc>
        <w:tc>
          <w:tcPr>
            <w:tcW w:w="5948" w:type="dxa"/>
          </w:tcPr>
          <w:p w14:paraId="061AB3E5" w14:textId="2B68CB3E" w:rsidR="004F705E" w:rsidRPr="00D45294" w:rsidRDefault="00404949" w:rsidP="00D960EE">
            <w:pPr>
              <w:rPr>
                <w:rFonts w:ascii="Titillium Web" w:hAnsi="Titillium Web"/>
                <w:noProof/>
                <w:sz w:val="22"/>
                <w:szCs w:val="22"/>
                <w:lang w:val="en-GB"/>
              </w:rPr>
            </w:pPr>
            <w:r>
              <w:rPr>
                <w:rFonts w:ascii="Titillium Web" w:hAnsi="Titillium Web"/>
                <w:noProof/>
                <w:sz w:val="22"/>
                <w:szCs w:val="22"/>
                <w:lang w:val="en-GB"/>
              </w:rPr>
              <w:t>RCM untimate</w:t>
            </w:r>
          </w:p>
        </w:tc>
      </w:tr>
      <w:tr w:rsidR="004F705E" w14:paraId="510AA984" w14:textId="77777777" w:rsidTr="00D45294">
        <w:tc>
          <w:tcPr>
            <w:tcW w:w="3114" w:type="dxa"/>
          </w:tcPr>
          <w:p w14:paraId="13A4714A" w14:textId="77777777" w:rsidR="00D45294" w:rsidRPr="00D45294" w:rsidRDefault="00D45294" w:rsidP="00D45294">
            <w:pPr>
              <w:outlineLvl w:val="0"/>
              <w:rPr>
                <w:rFonts w:ascii="Titillium Web" w:hAnsi="Titillium Web"/>
                <w:sz w:val="22"/>
                <w:szCs w:val="22"/>
                <w:lang w:val="en-GB"/>
              </w:rPr>
            </w:pPr>
            <w:r w:rsidRPr="00D45294">
              <w:rPr>
                <w:rFonts w:ascii="Titillium Web" w:hAnsi="Titillium Web"/>
                <w:sz w:val="22"/>
                <w:szCs w:val="22"/>
                <w:lang w:val="en-GB"/>
              </w:rPr>
              <w:t>Race director?</w:t>
            </w:r>
          </w:p>
          <w:p w14:paraId="05775F35" w14:textId="77777777" w:rsidR="004F705E" w:rsidRPr="00D45294" w:rsidRDefault="004F705E" w:rsidP="00D45294">
            <w:pPr>
              <w:rPr>
                <w:rFonts w:ascii="Titillium Web" w:hAnsi="Titillium Web"/>
                <w:noProof/>
                <w:sz w:val="22"/>
                <w:szCs w:val="22"/>
                <w:lang w:val="en-GB"/>
              </w:rPr>
            </w:pPr>
          </w:p>
        </w:tc>
        <w:tc>
          <w:tcPr>
            <w:tcW w:w="5948" w:type="dxa"/>
          </w:tcPr>
          <w:p w14:paraId="4F8C3644" w14:textId="7746E90E"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TBA</w:t>
            </w:r>
          </w:p>
        </w:tc>
      </w:tr>
      <w:tr w:rsidR="004F705E" w14:paraId="588030F3" w14:textId="77777777" w:rsidTr="00D45294">
        <w:tc>
          <w:tcPr>
            <w:tcW w:w="3114" w:type="dxa"/>
          </w:tcPr>
          <w:p w14:paraId="14F043AB"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National referee?</w:t>
            </w:r>
          </w:p>
          <w:p w14:paraId="21160C7D" w14:textId="77777777" w:rsidR="004F705E" w:rsidRPr="00D45294" w:rsidRDefault="004F705E" w:rsidP="00D45294">
            <w:pPr>
              <w:rPr>
                <w:rFonts w:ascii="Titillium Web" w:hAnsi="Titillium Web"/>
                <w:noProof/>
                <w:sz w:val="22"/>
                <w:szCs w:val="22"/>
                <w:lang w:val="en-GB"/>
              </w:rPr>
            </w:pPr>
          </w:p>
        </w:tc>
        <w:tc>
          <w:tcPr>
            <w:tcW w:w="5948" w:type="dxa"/>
          </w:tcPr>
          <w:p w14:paraId="65E9E196" w14:textId="7667BB23"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TBA</w:t>
            </w:r>
          </w:p>
        </w:tc>
      </w:tr>
      <w:tr w:rsidR="004F705E" w14:paraId="53132FD4" w14:textId="77777777" w:rsidTr="00D45294">
        <w:tc>
          <w:tcPr>
            <w:tcW w:w="3114" w:type="dxa"/>
          </w:tcPr>
          <w:p w14:paraId="2C80B7A4"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Timekeeper</w:t>
            </w:r>
          </w:p>
          <w:p w14:paraId="48E2C4FA" w14:textId="77777777" w:rsidR="004F705E" w:rsidRPr="00D45294" w:rsidRDefault="004F705E" w:rsidP="00D45294">
            <w:pPr>
              <w:rPr>
                <w:rFonts w:ascii="Titillium Web" w:hAnsi="Titillium Web"/>
                <w:noProof/>
                <w:sz w:val="22"/>
                <w:szCs w:val="22"/>
                <w:lang w:val="en-GB"/>
              </w:rPr>
            </w:pPr>
          </w:p>
        </w:tc>
        <w:tc>
          <w:tcPr>
            <w:tcW w:w="5948" w:type="dxa"/>
          </w:tcPr>
          <w:p w14:paraId="3EAB7779" w14:textId="659FE44A"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TBA</w:t>
            </w:r>
          </w:p>
        </w:tc>
      </w:tr>
      <w:tr w:rsidR="004F705E" w14:paraId="7FC78AB9" w14:textId="77777777" w:rsidTr="00D45294">
        <w:tc>
          <w:tcPr>
            <w:tcW w:w="3114" w:type="dxa"/>
          </w:tcPr>
          <w:p w14:paraId="4784298E"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Technical inspector</w:t>
            </w:r>
          </w:p>
          <w:p w14:paraId="221EADD0" w14:textId="77777777" w:rsidR="004F705E" w:rsidRPr="00D45294" w:rsidRDefault="004F705E" w:rsidP="00D45294">
            <w:pPr>
              <w:rPr>
                <w:rFonts w:ascii="Titillium Web" w:hAnsi="Titillium Web"/>
                <w:noProof/>
                <w:sz w:val="22"/>
                <w:szCs w:val="22"/>
                <w:lang w:val="en-GB"/>
              </w:rPr>
            </w:pPr>
          </w:p>
        </w:tc>
        <w:tc>
          <w:tcPr>
            <w:tcW w:w="5948" w:type="dxa"/>
          </w:tcPr>
          <w:p w14:paraId="0DFEB738" w14:textId="4205D3B5"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TBA</w:t>
            </w:r>
          </w:p>
        </w:tc>
      </w:tr>
      <w:tr w:rsidR="004F705E" w14:paraId="36B1138C" w14:textId="77777777" w:rsidTr="00D45294">
        <w:tc>
          <w:tcPr>
            <w:tcW w:w="3114" w:type="dxa"/>
          </w:tcPr>
          <w:p w14:paraId="78AE8EE4"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Security provider</w:t>
            </w:r>
          </w:p>
          <w:p w14:paraId="2521E1EE" w14:textId="77777777" w:rsidR="004F705E" w:rsidRPr="00D45294" w:rsidRDefault="004F705E" w:rsidP="00D960EE">
            <w:pPr>
              <w:rPr>
                <w:rFonts w:ascii="Titillium Web" w:hAnsi="Titillium Web"/>
                <w:noProof/>
                <w:sz w:val="22"/>
                <w:szCs w:val="22"/>
                <w:lang w:val="en-GB"/>
              </w:rPr>
            </w:pPr>
          </w:p>
        </w:tc>
        <w:tc>
          <w:tcPr>
            <w:tcW w:w="5948" w:type="dxa"/>
          </w:tcPr>
          <w:p w14:paraId="1FE531B8" w14:textId="7497A503"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TBA</w:t>
            </w:r>
          </w:p>
        </w:tc>
      </w:tr>
    </w:tbl>
    <w:p w14:paraId="26B43323" w14:textId="435205A8" w:rsidR="00D960EE" w:rsidRPr="00D45294" w:rsidRDefault="00D960EE" w:rsidP="00D960EE">
      <w:pPr>
        <w:rPr>
          <w:rFonts w:ascii="Titillium Web" w:hAnsi="Titillium Web"/>
          <w:lang w:val="en-GB"/>
        </w:rPr>
      </w:pPr>
      <w:r w:rsidRPr="00D45294">
        <w:rPr>
          <w:rFonts w:ascii="Titillium Web" w:hAnsi="Titillium Web"/>
          <w:noProof/>
          <w:lang w:val="en-GB"/>
        </w:rPr>
        <w:tab/>
      </w:r>
    </w:p>
    <w:p w14:paraId="6A1A7FC8" w14:textId="77777777" w:rsidR="00D960EE" w:rsidRDefault="00D960EE" w:rsidP="00D960EE">
      <w:pPr>
        <w:rPr>
          <w:rFonts w:ascii="Titillium Web" w:hAnsi="Titillium Web"/>
          <w:b/>
          <w:bCs/>
          <w:sz w:val="28"/>
          <w:szCs w:val="28"/>
          <w:lang w:val="en-GB"/>
        </w:rPr>
      </w:pPr>
      <w:r w:rsidRPr="00D45294">
        <w:rPr>
          <w:rFonts w:ascii="Titillium Web" w:hAnsi="Titillium Web"/>
          <w:b/>
          <w:bCs/>
          <w:sz w:val="28"/>
          <w:szCs w:val="28"/>
          <w:lang w:val="en-GB"/>
        </w:rPr>
        <w:t>Rostrum</w:t>
      </w:r>
    </w:p>
    <w:tbl>
      <w:tblPr>
        <w:tblStyle w:val="Mriekatabuky"/>
        <w:tblW w:w="0" w:type="auto"/>
        <w:tblLook w:val="04A0" w:firstRow="1" w:lastRow="0" w:firstColumn="1" w:lastColumn="0" w:noHBand="0" w:noVBand="1"/>
      </w:tblPr>
      <w:tblGrid>
        <w:gridCol w:w="3114"/>
        <w:gridCol w:w="5948"/>
      </w:tblGrid>
      <w:tr w:rsidR="00D45294" w14:paraId="2251683F" w14:textId="77777777" w:rsidTr="00D45294">
        <w:tc>
          <w:tcPr>
            <w:tcW w:w="3114" w:type="dxa"/>
          </w:tcPr>
          <w:p w14:paraId="0C738770" w14:textId="1E17DAFB" w:rsidR="00D45294" w:rsidRDefault="00D45294" w:rsidP="00D45294">
            <w:pPr>
              <w:rPr>
                <w:rFonts w:ascii="Titillium Web" w:hAnsi="Titillium Web"/>
                <w:b/>
                <w:bCs/>
                <w:sz w:val="28"/>
                <w:szCs w:val="28"/>
                <w:lang w:val="en-GB"/>
              </w:rPr>
            </w:pPr>
            <w:r w:rsidRPr="007F4002">
              <w:rPr>
                <w:rFonts w:ascii="Titillium Web" w:hAnsi="Titillium Web"/>
                <w:sz w:val="22"/>
                <w:szCs w:val="22"/>
                <w:lang w:val="en-GB"/>
              </w:rPr>
              <w:t>Covered?</w:t>
            </w:r>
          </w:p>
        </w:tc>
        <w:tc>
          <w:tcPr>
            <w:tcW w:w="5948" w:type="dxa"/>
          </w:tcPr>
          <w:p w14:paraId="471F9985" w14:textId="2390195D" w:rsidR="00D45294" w:rsidRPr="00D45294" w:rsidRDefault="00404949" w:rsidP="00D45294">
            <w:pPr>
              <w:rPr>
                <w:rFonts w:ascii="Titillium Web" w:hAnsi="Titillium Web"/>
                <w:sz w:val="22"/>
                <w:szCs w:val="22"/>
                <w:lang w:val="en-GB"/>
              </w:rPr>
            </w:pPr>
            <w:r>
              <w:rPr>
                <w:rFonts w:ascii="Titillium Web" w:hAnsi="Titillium Web"/>
                <w:sz w:val="22"/>
                <w:szCs w:val="22"/>
                <w:lang w:val="en-GB"/>
              </w:rPr>
              <w:t>Y</w:t>
            </w:r>
          </w:p>
        </w:tc>
      </w:tr>
      <w:tr w:rsidR="00D45294" w14:paraId="22A1AB65" w14:textId="77777777" w:rsidTr="00D45294">
        <w:tc>
          <w:tcPr>
            <w:tcW w:w="3114" w:type="dxa"/>
          </w:tcPr>
          <w:p w14:paraId="28190611" w14:textId="1438824A" w:rsidR="00D45294" w:rsidRDefault="00D45294" w:rsidP="00D45294">
            <w:pPr>
              <w:rPr>
                <w:rFonts w:ascii="Titillium Web" w:hAnsi="Titillium Web"/>
                <w:b/>
                <w:bCs/>
                <w:sz w:val="28"/>
                <w:szCs w:val="28"/>
                <w:lang w:val="en-GB"/>
              </w:rPr>
            </w:pPr>
            <w:r w:rsidRPr="007F4002">
              <w:rPr>
                <w:rFonts w:ascii="Titillium Web" w:hAnsi="Titillium Web"/>
                <w:sz w:val="22"/>
                <w:szCs w:val="22"/>
                <w:lang w:val="en-GB"/>
              </w:rPr>
              <w:t>Length?</w:t>
            </w:r>
          </w:p>
        </w:tc>
        <w:tc>
          <w:tcPr>
            <w:tcW w:w="5948" w:type="dxa"/>
          </w:tcPr>
          <w:p w14:paraId="630A7119" w14:textId="61D302DE" w:rsidR="00D45294" w:rsidRPr="00D45294" w:rsidRDefault="00404949" w:rsidP="00D45294">
            <w:pPr>
              <w:rPr>
                <w:rFonts w:ascii="Titillium Web" w:hAnsi="Titillium Web"/>
                <w:sz w:val="22"/>
                <w:szCs w:val="22"/>
                <w:lang w:val="en-GB"/>
              </w:rPr>
            </w:pPr>
            <w:r>
              <w:rPr>
                <w:rFonts w:ascii="Titillium Web" w:hAnsi="Titillium Web"/>
                <w:sz w:val="22"/>
                <w:szCs w:val="22"/>
                <w:lang w:val="en-GB"/>
              </w:rPr>
              <w:t>15</w:t>
            </w:r>
            <w:r w:rsidR="00D45294" w:rsidRPr="00D45294">
              <w:rPr>
                <w:rFonts w:ascii="Titillium Web" w:hAnsi="Titillium Web"/>
                <w:sz w:val="22"/>
                <w:szCs w:val="22"/>
                <w:lang w:val="en-GB"/>
              </w:rPr>
              <w:t>m</w:t>
            </w:r>
          </w:p>
        </w:tc>
      </w:tr>
      <w:tr w:rsidR="00D45294" w14:paraId="0F3CB804" w14:textId="77777777" w:rsidTr="00D45294">
        <w:tc>
          <w:tcPr>
            <w:tcW w:w="3114" w:type="dxa"/>
          </w:tcPr>
          <w:p w14:paraId="2F38F6F7" w14:textId="57B64F7F" w:rsidR="00D45294" w:rsidRPr="00D45294" w:rsidRDefault="00D45294" w:rsidP="00D960EE">
            <w:pPr>
              <w:rPr>
                <w:rFonts w:ascii="Titillium Web" w:hAnsi="Titillium Web"/>
                <w:sz w:val="22"/>
                <w:szCs w:val="22"/>
                <w:lang w:val="en-GB"/>
              </w:rPr>
            </w:pPr>
            <w:r>
              <w:rPr>
                <w:rFonts w:ascii="Titillium Web" w:hAnsi="Titillium Web"/>
                <w:sz w:val="22"/>
                <w:szCs w:val="22"/>
                <w:lang w:val="en-GB"/>
              </w:rPr>
              <w:t>Stairs up</w:t>
            </w:r>
          </w:p>
        </w:tc>
        <w:tc>
          <w:tcPr>
            <w:tcW w:w="5948" w:type="dxa"/>
          </w:tcPr>
          <w:p w14:paraId="37674131" w14:textId="697239F5" w:rsidR="00D45294" w:rsidRPr="00D45294" w:rsidRDefault="00404949" w:rsidP="00D960EE">
            <w:pPr>
              <w:rPr>
                <w:rFonts w:ascii="Titillium Web" w:hAnsi="Titillium Web"/>
                <w:sz w:val="22"/>
                <w:szCs w:val="22"/>
                <w:lang w:val="en-GB"/>
              </w:rPr>
            </w:pPr>
            <w:r>
              <w:rPr>
                <w:rFonts w:ascii="Titillium Web" w:hAnsi="Titillium Web"/>
                <w:sz w:val="22"/>
                <w:szCs w:val="22"/>
                <w:lang w:val="en-GB"/>
              </w:rPr>
              <w:t>Y</w:t>
            </w:r>
          </w:p>
        </w:tc>
      </w:tr>
      <w:tr w:rsidR="00356762" w14:paraId="40F2C791" w14:textId="77777777" w:rsidTr="00D45294">
        <w:tc>
          <w:tcPr>
            <w:tcW w:w="3114" w:type="dxa"/>
          </w:tcPr>
          <w:p w14:paraId="276C224F" w14:textId="7C48A3A9" w:rsidR="00356762" w:rsidRPr="00D45294" w:rsidRDefault="00356762" w:rsidP="00356762">
            <w:pPr>
              <w:rPr>
                <w:rFonts w:ascii="Titillium Web" w:hAnsi="Titillium Web"/>
                <w:sz w:val="22"/>
                <w:szCs w:val="22"/>
                <w:lang w:val="en-GB"/>
              </w:rPr>
            </w:pPr>
            <w:r w:rsidRPr="006F66AF">
              <w:rPr>
                <w:rFonts w:ascii="Titillium Web" w:hAnsi="Titillium Web"/>
                <w:sz w:val="22"/>
                <w:szCs w:val="22"/>
                <w:lang w:val="en-GB"/>
              </w:rPr>
              <w:t>Stairs down</w:t>
            </w:r>
          </w:p>
        </w:tc>
        <w:tc>
          <w:tcPr>
            <w:tcW w:w="5948" w:type="dxa"/>
          </w:tcPr>
          <w:p w14:paraId="7A6CF4A8" w14:textId="01A20F7C" w:rsidR="00356762" w:rsidRPr="00356762" w:rsidRDefault="00404949" w:rsidP="00356762">
            <w:pPr>
              <w:rPr>
                <w:rFonts w:ascii="Titillium Web" w:hAnsi="Titillium Web"/>
                <w:sz w:val="22"/>
                <w:szCs w:val="22"/>
                <w:lang w:val="en-GB"/>
              </w:rPr>
            </w:pPr>
            <w:r>
              <w:rPr>
                <w:rFonts w:ascii="Titillium Web" w:hAnsi="Titillium Web"/>
                <w:sz w:val="22"/>
                <w:szCs w:val="22"/>
                <w:lang w:val="en-GB"/>
              </w:rPr>
              <w:t>Y</w:t>
            </w:r>
          </w:p>
        </w:tc>
      </w:tr>
      <w:tr w:rsidR="00356762" w14:paraId="45EE9B65" w14:textId="77777777" w:rsidTr="00D45294">
        <w:tc>
          <w:tcPr>
            <w:tcW w:w="3114" w:type="dxa"/>
          </w:tcPr>
          <w:p w14:paraId="3CDEED4D" w14:textId="09BB8B5A" w:rsidR="00356762" w:rsidRPr="00D45294" w:rsidRDefault="00356762" w:rsidP="00356762">
            <w:pPr>
              <w:rPr>
                <w:rFonts w:ascii="Titillium Web" w:hAnsi="Titillium Web"/>
                <w:sz w:val="22"/>
                <w:szCs w:val="22"/>
                <w:lang w:val="en-GB"/>
              </w:rPr>
            </w:pPr>
            <w:r w:rsidRPr="006F66AF">
              <w:rPr>
                <w:rFonts w:ascii="Titillium Web" w:hAnsi="Titillium Web"/>
                <w:sz w:val="22"/>
                <w:szCs w:val="22"/>
                <w:lang w:val="en-GB"/>
              </w:rPr>
              <w:t>Referees area</w:t>
            </w:r>
          </w:p>
        </w:tc>
        <w:tc>
          <w:tcPr>
            <w:tcW w:w="5948" w:type="dxa"/>
          </w:tcPr>
          <w:p w14:paraId="4F4284D4" w14:textId="36FDA6AF" w:rsidR="00356762" w:rsidRPr="00356762" w:rsidRDefault="00404949" w:rsidP="00356762">
            <w:pPr>
              <w:rPr>
                <w:rFonts w:ascii="Titillium Web" w:hAnsi="Titillium Web"/>
                <w:sz w:val="22"/>
                <w:szCs w:val="22"/>
                <w:lang w:val="en-GB"/>
              </w:rPr>
            </w:pPr>
            <w:r>
              <w:rPr>
                <w:rFonts w:ascii="Titillium Web" w:hAnsi="Titillium Web"/>
                <w:sz w:val="22"/>
                <w:szCs w:val="22"/>
                <w:lang w:val="en-GB"/>
              </w:rPr>
              <w:t>Y</w:t>
            </w:r>
          </w:p>
        </w:tc>
      </w:tr>
      <w:tr w:rsidR="00356762" w14:paraId="5D0DE911" w14:textId="77777777" w:rsidTr="00D45294">
        <w:tc>
          <w:tcPr>
            <w:tcW w:w="3114" w:type="dxa"/>
          </w:tcPr>
          <w:p w14:paraId="6DCC5E7C" w14:textId="7ADDA008" w:rsidR="00356762" w:rsidRPr="00D45294" w:rsidRDefault="00356762" w:rsidP="00356762">
            <w:pPr>
              <w:rPr>
                <w:rFonts w:ascii="Titillium Web" w:hAnsi="Titillium Web"/>
                <w:sz w:val="22"/>
                <w:szCs w:val="22"/>
                <w:lang w:val="en-GB"/>
              </w:rPr>
            </w:pPr>
            <w:r w:rsidRPr="006F66AF">
              <w:rPr>
                <w:rFonts w:ascii="Titillium Web" w:hAnsi="Titillium Web"/>
                <w:sz w:val="22"/>
                <w:szCs w:val="22"/>
                <w:lang w:val="en-GB"/>
              </w:rPr>
              <w:t>Media area</w:t>
            </w:r>
          </w:p>
        </w:tc>
        <w:tc>
          <w:tcPr>
            <w:tcW w:w="5948" w:type="dxa"/>
          </w:tcPr>
          <w:p w14:paraId="5451B15C" w14:textId="0E016643" w:rsidR="00356762" w:rsidRPr="00356762" w:rsidRDefault="00404949" w:rsidP="00356762">
            <w:pPr>
              <w:rPr>
                <w:rFonts w:ascii="Titillium Web" w:hAnsi="Titillium Web"/>
                <w:sz w:val="22"/>
                <w:szCs w:val="22"/>
                <w:lang w:val="en-GB"/>
              </w:rPr>
            </w:pPr>
            <w:r>
              <w:rPr>
                <w:rFonts w:ascii="Titillium Web" w:hAnsi="Titillium Web"/>
                <w:sz w:val="22"/>
                <w:szCs w:val="22"/>
                <w:lang w:val="en-GB"/>
              </w:rPr>
              <w:t>Y</w:t>
            </w:r>
          </w:p>
        </w:tc>
      </w:tr>
      <w:tr w:rsidR="00356762" w14:paraId="79C23184" w14:textId="77777777" w:rsidTr="00D45294">
        <w:tc>
          <w:tcPr>
            <w:tcW w:w="3114" w:type="dxa"/>
          </w:tcPr>
          <w:p w14:paraId="79B3186C" w14:textId="235156C8" w:rsidR="00356762" w:rsidRPr="00D45294" w:rsidRDefault="00356762" w:rsidP="00356762">
            <w:pPr>
              <w:rPr>
                <w:rFonts w:ascii="Titillium Web" w:hAnsi="Titillium Web"/>
                <w:sz w:val="22"/>
                <w:szCs w:val="22"/>
                <w:lang w:val="en-GB"/>
              </w:rPr>
            </w:pPr>
            <w:r w:rsidRPr="006F66AF">
              <w:rPr>
                <w:rFonts w:ascii="Titillium Web" w:hAnsi="Titillium Web"/>
                <w:sz w:val="22"/>
                <w:szCs w:val="22"/>
                <w:lang w:val="en-GB"/>
              </w:rPr>
              <w:t>Disabled access</w:t>
            </w:r>
          </w:p>
        </w:tc>
        <w:tc>
          <w:tcPr>
            <w:tcW w:w="5948" w:type="dxa"/>
          </w:tcPr>
          <w:p w14:paraId="66BCF2F9" w14:textId="66BCDEEC" w:rsidR="00356762" w:rsidRPr="00356762" w:rsidRDefault="00356762" w:rsidP="00356762">
            <w:pPr>
              <w:rPr>
                <w:rFonts w:ascii="Titillium Web" w:hAnsi="Titillium Web"/>
                <w:sz w:val="22"/>
                <w:szCs w:val="22"/>
                <w:lang w:val="en-GB"/>
              </w:rPr>
            </w:pPr>
            <w:r w:rsidRPr="00563AA6">
              <w:rPr>
                <w:rFonts w:ascii="Titillium Web" w:hAnsi="Titillium Web"/>
                <w:sz w:val="22"/>
                <w:szCs w:val="22"/>
                <w:lang w:val="en-GB"/>
              </w:rPr>
              <w:t>N</w:t>
            </w:r>
          </w:p>
        </w:tc>
      </w:tr>
      <w:tr w:rsidR="00356762" w14:paraId="27B9302A" w14:textId="77777777" w:rsidTr="00D45294">
        <w:tc>
          <w:tcPr>
            <w:tcW w:w="3114" w:type="dxa"/>
          </w:tcPr>
          <w:p w14:paraId="29F286D9" w14:textId="027B0483" w:rsidR="00356762" w:rsidRPr="00D45294" w:rsidRDefault="00356762" w:rsidP="00356762">
            <w:pPr>
              <w:rPr>
                <w:rFonts w:ascii="Titillium Web" w:hAnsi="Titillium Web"/>
                <w:sz w:val="22"/>
                <w:szCs w:val="22"/>
                <w:lang w:val="en-GB"/>
              </w:rPr>
            </w:pPr>
            <w:r w:rsidRPr="006F66AF">
              <w:rPr>
                <w:rFonts w:ascii="Titillium Web" w:hAnsi="Titillium Web"/>
                <w:sz w:val="22"/>
                <w:szCs w:val="22"/>
                <w:lang w:val="en-GB"/>
              </w:rPr>
              <w:t>Separate PA system?</w:t>
            </w:r>
          </w:p>
        </w:tc>
        <w:tc>
          <w:tcPr>
            <w:tcW w:w="5948" w:type="dxa"/>
          </w:tcPr>
          <w:p w14:paraId="582BE9E7" w14:textId="7DF2B442" w:rsidR="00356762" w:rsidRPr="00356762" w:rsidRDefault="00356762" w:rsidP="00356762">
            <w:pPr>
              <w:rPr>
                <w:rFonts w:ascii="Titillium Web" w:hAnsi="Titillium Web"/>
                <w:sz w:val="22"/>
                <w:szCs w:val="22"/>
                <w:lang w:val="en-GB"/>
              </w:rPr>
            </w:pPr>
          </w:p>
        </w:tc>
      </w:tr>
    </w:tbl>
    <w:p w14:paraId="3EFA8C9C" w14:textId="77777777" w:rsidR="00356762" w:rsidRDefault="00356762" w:rsidP="00D960EE">
      <w:pPr>
        <w:rPr>
          <w:rFonts w:ascii="Titillium Web" w:hAnsi="Titillium Web"/>
          <w:lang w:val="en-GB"/>
        </w:rPr>
      </w:pPr>
    </w:p>
    <w:p w14:paraId="7849FB6B" w14:textId="6847CFE5" w:rsidR="00D960EE" w:rsidRPr="00356762" w:rsidRDefault="00356762" w:rsidP="00D960EE">
      <w:pPr>
        <w:rPr>
          <w:rFonts w:ascii="Titillium Web" w:hAnsi="Titillium Web"/>
          <w:b/>
          <w:bCs/>
          <w:sz w:val="28"/>
          <w:szCs w:val="28"/>
          <w:lang w:val="en-GB"/>
        </w:rPr>
      </w:pPr>
      <w:r w:rsidRPr="00356762">
        <w:rPr>
          <w:rFonts w:ascii="Titillium Web" w:hAnsi="Titillium Web"/>
          <w:b/>
          <w:bCs/>
          <w:sz w:val="28"/>
          <w:szCs w:val="28"/>
          <w:lang w:val="en-GB"/>
        </w:rPr>
        <w:t>P</w:t>
      </w:r>
      <w:r w:rsidR="00D960EE" w:rsidRPr="00356762">
        <w:rPr>
          <w:rFonts w:ascii="Titillium Web" w:hAnsi="Titillium Web"/>
          <w:b/>
          <w:bCs/>
          <w:sz w:val="28"/>
          <w:szCs w:val="28"/>
          <w:lang w:val="en-GB"/>
        </w:rPr>
        <w:t>it Area….</w:t>
      </w:r>
    </w:p>
    <w:tbl>
      <w:tblPr>
        <w:tblStyle w:val="Mriekatabuky"/>
        <w:tblW w:w="0" w:type="auto"/>
        <w:tblLook w:val="04A0" w:firstRow="1" w:lastRow="0" w:firstColumn="1" w:lastColumn="0" w:noHBand="0" w:noVBand="1"/>
      </w:tblPr>
      <w:tblGrid>
        <w:gridCol w:w="3114"/>
        <w:gridCol w:w="5948"/>
      </w:tblGrid>
      <w:tr w:rsidR="00356762" w14:paraId="14116254" w14:textId="77777777" w:rsidTr="00356762">
        <w:tc>
          <w:tcPr>
            <w:tcW w:w="3114" w:type="dxa"/>
          </w:tcPr>
          <w:p w14:paraId="7D26B030" w14:textId="175ECD81" w:rsidR="00356762" w:rsidRDefault="00356762" w:rsidP="00356762">
            <w:pPr>
              <w:rPr>
                <w:rFonts w:ascii="Titillium Web" w:hAnsi="Titillium Web"/>
                <w:lang w:val="en-GB"/>
              </w:rPr>
            </w:pPr>
            <w:r w:rsidRPr="00657839">
              <w:rPr>
                <w:rFonts w:ascii="Titillium Web" w:hAnsi="Titillium Web"/>
                <w:sz w:val="22"/>
                <w:szCs w:val="22"/>
                <w:lang w:val="en-GB"/>
              </w:rPr>
              <w:t>Maximum number of drivers</w:t>
            </w:r>
          </w:p>
        </w:tc>
        <w:tc>
          <w:tcPr>
            <w:tcW w:w="5948" w:type="dxa"/>
          </w:tcPr>
          <w:p w14:paraId="504221A4" w14:textId="1DF4F79C" w:rsidR="00356762" w:rsidRPr="00356762" w:rsidRDefault="00C70C35" w:rsidP="00356762">
            <w:pPr>
              <w:rPr>
                <w:rFonts w:ascii="Titillium Web" w:hAnsi="Titillium Web"/>
                <w:sz w:val="22"/>
                <w:szCs w:val="22"/>
                <w:lang w:val="en-GB"/>
              </w:rPr>
            </w:pPr>
            <w:r>
              <w:rPr>
                <w:rFonts w:ascii="Titillium Web" w:hAnsi="Titillium Web"/>
                <w:sz w:val="22"/>
                <w:szCs w:val="22"/>
                <w:lang w:val="en-GB"/>
              </w:rPr>
              <w:t>300</w:t>
            </w:r>
          </w:p>
        </w:tc>
      </w:tr>
      <w:tr w:rsidR="00356762" w14:paraId="2BA711DE" w14:textId="77777777" w:rsidTr="00356762">
        <w:tc>
          <w:tcPr>
            <w:tcW w:w="3114" w:type="dxa"/>
          </w:tcPr>
          <w:p w14:paraId="79F5EA82" w14:textId="2AFE811E" w:rsidR="00356762" w:rsidRPr="00356762" w:rsidRDefault="00356762" w:rsidP="00356762">
            <w:pPr>
              <w:rPr>
                <w:rFonts w:ascii="Titillium Web" w:hAnsi="Titillium Web"/>
                <w:sz w:val="22"/>
                <w:szCs w:val="22"/>
                <w:lang w:val="en-GB"/>
              </w:rPr>
            </w:pPr>
            <w:r w:rsidRPr="00356762">
              <w:rPr>
                <w:rFonts w:ascii="Titillium Web" w:hAnsi="Titillium Web"/>
                <w:sz w:val="22"/>
                <w:szCs w:val="22"/>
                <w:lang w:val="en-GB"/>
              </w:rPr>
              <w:t>Area per driver</w:t>
            </w:r>
          </w:p>
        </w:tc>
        <w:tc>
          <w:tcPr>
            <w:tcW w:w="5948" w:type="dxa"/>
          </w:tcPr>
          <w:p w14:paraId="6A326DB1" w14:textId="7F7CC0EF" w:rsidR="00356762" w:rsidRPr="00356762" w:rsidRDefault="00C70C35" w:rsidP="00356762">
            <w:pPr>
              <w:rPr>
                <w:rFonts w:ascii="Titillium Web" w:hAnsi="Titillium Web"/>
                <w:sz w:val="22"/>
                <w:szCs w:val="22"/>
                <w:lang w:val="en-GB"/>
              </w:rPr>
            </w:pPr>
            <w:r>
              <w:rPr>
                <w:rFonts w:ascii="Titillium Web" w:hAnsi="Titillium Web"/>
                <w:sz w:val="22"/>
                <w:szCs w:val="22"/>
                <w:lang w:val="en-GB"/>
              </w:rPr>
              <w:t>1 chair table spot</w:t>
            </w:r>
          </w:p>
        </w:tc>
      </w:tr>
      <w:tr w:rsidR="00356762" w14:paraId="6C1F9C37" w14:textId="77777777" w:rsidTr="00356762">
        <w:tc>
          <w:tcPr>
            <w:tcW w:w="3114" w:type="dxa"/>
          </w:tcPr>
          <w:p w14:paraId="43654113" w14:textId="00AC18AB" w:rsidR="00356762" w:rsidRPr="00356762" w:rsidRDefault="00356762" w:rsidP="00356762">
            <w:pPr>
              <w:rPr>
                <w:rFonts w:ascii="Titillium Web" w:hAnsi="Titillium Web"/>
                <w:sz w:val="22"/>
                <w:szCs w:val="22"/>
                <w:lang w:val="en-GB"/>
              </w:rPr>
            </w:pPr>
            <w:r w:rsidRPr="00356762">
              <w:rPr>
                <w:rFonts w:ascii="Titillium Web" w:hAnsi="Titillium Web"/>
                <w:sz w:val="22"/>
                <w:szCs w:val="22"/>
                <w:lang w:val="en-GB"/>
              </w:rPr>
              <w:t>All chairs are provided?</w:t>
            </w:r>
          </w:p>
        </w:tc>
        <w:tc>
          <w:tcPr>
            <w:tcW w:w="5948" w:type="dxa"/>
          </w:tcPr>
          <w:p w14:paraId="1E7E3E10" w14:textId="2AB9AB5D" w:rsidR="00356762" w:rsidRPr="00356762" w:rsidRDefault="00C70C35" w:rsidP="00356762">
            <w:pPr>
              <w:rPr>
                <w:rFonts w:ascii="Titillium Web" w:hAnsi="Titillium Web"/>
                <w:sz w:val="22"/>
                <w:szCs w:val="22"/>
                <w:lang w:val="en-GB"/>
              </w:rPr>
            </w:pPr>
            <w:r>
              <w:rPr>
                <w:rFonts w:ascii="Titillium Web" w:hAnsi="Titillium Web"/>
                <w:sz w:val="22"/>
                <w:szCs w:val="22"/>
                <w:lang w:val="en-GB"/>
              </w:rPr>
              <w:t>Y</w:t>
            </w:r>
          </w:p>
        </w:tc>
      </w:tr>
    </w:tbl>
    <w:p w14:paraId="4E322A21" w14:textId="3803D447" w:rsidR="00356762" w:rsidRDefault="00356762" w:rsidP="00356762">
      <w:pPr>
        <w:ind w:right="-142"/>
        <w:rPr>
          <w:rFonts w:ascii="Titillium Web" w:hAnsi="Titillium Web"/>
          <w:lang w:val="en-GB"/>
        </w:rPr>
      </w:pPr>
    </w:p>
    <w:tbl>
      <w:tblPr>
        <w:tblStyle w:val="Mriekatabuky"/>
        <w:tblW w:w="0" w:type="auto"/>
        <w:tblLook w:val="04A0" w:firstRow="1" w:lastRow="0" w:firstColumn="1" w:lastColumn="0" w:noHBand="0" w:noVBand="1"/>
      </w:tblPr>
      <w:tblGrid>
        <w:gridCol w:w="3114"/>
        <w:gridCol w:w="5948"/>
      </w:tblGrid>
      <w:tr w:rsidR="00B806AF" w14:paraId="4B16B8CE" w14:textId="77777777" w:rsidTr="00B806AF">
        <w:tc>
          <w:tcPr>
            <w:tcW w:w="3114" w:type="dxa"/>
          </w:tcPr>
          <w:p w14:paraId="1F4633CA" w14:textId="4384F8FE" w:rsidR="00B806AF" w:rsidRPr="00B806AF" w:rsidRDefault="00B806AF" w:rsidP="00356762">
            <w:pPr>
              <w:outlineLvl w:val="0"/>
              <w:rPr>
                <w:rFonts w:ascii="Titillium Web" w:hAnsi="Titillium Web"/>
                <w:sz w:val="22"/>
                <w:szCs w:val="22"/>
                <w:lang w:val="en-GB"/>
              </w:rPr>
            </w:pPr>
            <w:r w:rsidRPr="00B806AF">
              <w:rPr>
                <w:rFonts w:ascii="Titillium Web" w:hAnsi="Titillium Web"/>
                <w:sz w:val="22"/>
                <w:szCs w:val="22"/>
                <w:lang w:val="en-GB"/>
              </w:rPr>
              <w:t>Insurance from</w:t>
            </w:r>
          </w:p>
        </w:tc>
        <w:tc>
          <w:tcPr>
            <w:tcW w:w="5948" w:type="dxa"/>
          </w:tcPr>
          <w:p w14:paraId="633D8B52" w14:textId="2FEFE16F" w:rsidR="00B806AF" w:rsidRPr="00B806AF" w:rsidRDefault="00C70C35" w:rsidP="00356762">
            <w:pPr>
              <w:outlineLvl w:val="0"/>
              <w:rPr>
                <w:rFonts w:ascii="Titillium Web" w:hAnsi="Titillium Web"/>
                <w:sz w:val="22"/>
                <w:szCs w:val="22"/>
                <w:lang w:val="en-GB"/>
              </w:rPr>
            </w:pPr>
            <w:r>
              <w:rPr>
                <w:rFonts w:ascii="Titillium Web" w:hAnsi="Titillium Web"/>
                <w:sz w:val="22"/>
                <w:szCs w:val="22"/>
                <w:lang w:val="en-GB"/>
              </w:rPr>
              <w:t>TBA</w:t>
            </w:r>
          </w:p>
        </w:tc>
      </w:tr>
      <w:tr w:rsidR="00B806AF" w14:paraId="639BECC3" w14:textId="77777777" w:rsidTr="00B806AF">
        <w:tc>
          <w:tcPr>
            <w:tcW w:w="3114" w:type="dxa"/>
          </w:tcPr>
          <w:p w14:paraId="41BCA5E1" w14:textId="27FAA578" w:rsidR="00B806AF" w:rsidRPr="00B806AF" w:rsidRDefault="00B806AF" w:rsidP="00B806AF">
            <w:pPr>
              <w:outlineLvl w:val="0"/>
              <w:rPr>
                <w:rFonts w:ascii="Titillium Web" w:hAnsi="Titillium Web"/>
                <w:sz w:val="22"/>
                <w:szCs w:val="22"/>
                <w:lang w:val="en-GB"/>
              </w:rPr>
            </w:pPr>
            <w:r w:rsidRPr="00B806AF">
              <w:rPr>
                <w:rFonts w:ascii="Titillium Web" w:hAnsi="Titillium Web"/>
                <w:sz w:val="22"/>
                <w:szCs w:val="22"/>
                <w:lang w:val="en-GB"/>
              </w:rPr>
              <w:t xml:space="preserve">Medical cover from </w:t>
            </w:r>
          </w:p>
        </w:tc>
        <w:tc>
          <w:tcPr>
            <w:tcW w:w="5948" w:type="dxa"/>
          </w:tcPr>
          <w:p w14:paraId="7D3489EB" w14:textId="32DBB343" w:rsidR="00B806AF" w:rsidRPr="00B806AF" w:rsidRDefault="00C70C35" w:rsidP="00B806AF">
            <w:pPr>
              <w:outlineLvl w:val="0"/>
              <w:rPr>
                <w:rFonts w:ascii="Titillium Web" w:hAnsi="Titillium Web"/>
                <w:sz w:val="22"/>
                <w:szCs w:val="22"/>
                <w:lang w:val="en-GB"/>
              </w:rPr>
            </w:pPr>
            <w:r>
              <w:rPr>
                <w:rFonts w:ascii="Titillium Web" w:hAnsi="Titillium Web"/>
                <w:sz w:val="22"/>
                <w:szCs w:val="22"/>
                <w:lang w:val="en-GB"/>
              </w:rPr>
              <w:t>TBA</w:t>
            </w:r>
          </w:p>
        </w:tc>
      </w:tr>
      <w:tr w:rsidR="00B806AF" w14:paraId="7ECEE7D5" w14:textId="77777777" w:rsidTr="00B806AF">
        <w:tc>
          <w:tcPr>
            <w:tcW w:w="3114" w:type="dxa"/>
          </w:tcPr>
          <w:p w14:paraId="6FD6E05C" w14:textId="55AAA28B" w:rsidR="00B806AF" w:rsidRPr="00B806AF" w:rsidRDefault="00B806AF" w:rsidP="00B806AF">
            <w:pPr>
              <w:outlineLvl w:val="0"/>
              <w:rPr>
                <w:rFonts w:ascii="Titillium Web" w:hAnsi="Titillium Web"/>
                <w:sz w:val="22"/>
                <w:szCs w:val="22"/>
                <w:lang w:val="en-GB"/>
              </w:rPr>
            </w:pPr>
            <w:r w:rsidRPr="00B806AF">
              <w:rPr>
                <w:rFonts w:ascii="Titillium Web" w:hAnsi="Titillium Web"/>
                <w:sz w:val="22"/>
                <w:szCs w:val="22"/>
                <w:lang w:val="en-GB"/>
              </w:rPr>
              <w:t xml:space="preserve">Practice facility dates  </w:t>
            </w:r>
          </w:p>
        </w:tc>
        <w:tc>
          <w:tcPr>
            <w:tcW w:w="5948" w:type="dxa"/>
          </w:tcPr>
          <w:p w14:paraId="216A1C5D" w14:textId="45C542A1" w:rsidR="00B806AF" w:rsidRPr="00B806AF" w:rsidRDefault="00C70C35" w:rsidP="00B806AF">
            <w:pPr>
              <w:outlineLvl w:val="0"/>
              <w:rPr>
                <w:rFonts w:ascii="Titillium Web" w:hAnsi="Titillium Web"/>
                <w:sz w:val="22"/>
                <w:szCs w:val="22"/>
                <w:lang w:val="en-GB"/>
              </w:rPr>
            </w:pPr>
            <w:r>
              <w:rPr>
                <w:rFonts w:ascii="Titillium Web" w:hAnsi="Titillium Web"/>
                <w:sz w:val="22"/>
                <w:szCs w:val="22"/>
                <w:lang w:val="en-GB"/>
              </w:rPr>
              <w:t>Every Tuesday 10-19h September - April</w:t>
            </w:r>
          </w:p>
        </w:tc>
      </w:tr>
    </w:tbl>
    <w:p w14:paraId="07B92B8B" w14:textId="77777777" w:rsidR="00B806AF" w:rsidRDefault="00B806AF" w:rsidP="00356762">
      <w:pPr>
        <w:outlineLvl w:val="0"/>
        <w:rPr>
          <w:rFonts w:ascii="Titillium Web" w:hAnsi="Titillium Web"/>
          <w:lang w:val="en-GB"/>
        </w:rPr>
      </w:pPr>
    </w:p>
    <w:p w14:paraId="6670079D" w14:textId="3A0544A4" w:rsidR="00D960EE" w:rsidRPr="00356762" w:rsidRDefault="00D960EE" w:rsidP="00D960EE">
      <w:pPr>
        <w:rPr>
          <w:rFonts w:ascii="Titillium Web" w:hAnsi="Titillium Web"/>
          <w:b/>
          <w:bCs/>
          <w:sz w:val="28"/>
          <w:szCs w:val="28"/>
          <w:lang w:val="en-GB"/>
        </w:rPr>
      </w:pPr>
      <w:r w:rsidRPr="00356762">
        <w:rPr>
          <w:rFonts w:ascii="Titillium Web" w:hAnsi="Titillium Web"/>
          <w:b/>
          <w:bCs/>
          <w:sz w:val="28"/>
          <w:szCs w:val="28"/>
          <w:lang w:val="en-GB"/>
        </w:rPr>
        <w:t>Accommodation….</w:t>
      </w:r>
    </w:p>
    <w:p w14:paraId="72E0FBAE" w14:textId="77777777" w:rsidR="00D960EE" w:rsidRPr="00D45294" w:rsidRDefault="00D960EE" w:rsidP="00D960EE">
      <w:pPr>
        <w:outlineLvl w:val="0"/>
        <w:rPr>
          <w:rFonts w:ascii="Titillium Web" w:hAnsi="Titillium Web"/>
          <w:lang w:val="en-GB"/>
        </w:rPr>
      </w:pPr>
      <w:r w:rsidRPr="00D45294">
        <w:rPr>
          <w:rFonts w:ascii="Titillium Web" w:hAnsi="Titillium Web"/>
          <w:lang w:val="en-GB"/>
        </w:rPr>
        <w:t>Please list three Hotels or hostels</w:t>
      </w:r>
    </w:p>
    <w:tbl>
      <w:tblPr>
        <w:tblStyle w:val="Mriekatabuky"/>
        <w:tblW w:w="0" w:type="auto"/>
        <w:tblLook w:val="04A0" w:firstRow="1" w:lastRow="0" w:firstColumn="1" w:lastColumn="0" w:noHBand="0" w:noVBand="1"/>
      </w:tblPr>
      <w:tblGrid>
        <w:gridCol w:w="9062"/>
      </w:tblGrid>
      <w:tr w:rsidR="00AB4D9A" w:rsidRPr="00DD45A4" w14:paraId="2C0E310D" w14:textId="77777777" w:rsidTr="00AB4D9A">
        <w:tc>
          <w:tcPr>
            <w:tcW w:w="9062" w:type="dxa"/>
          </w:tcPr>
          <w:p w14:paraId="00CBF8A3" w14:textId="67F77E25" w:rsidR="00AB4D9A" w:rsidRPr="00AB4D9A" w:rsidRDefault="00C70C35" w:rsidP="00D960EE">
            <w:pPr>
              <w:outlineLvl w:val="0"/>
              <w:rPr>
                <w:rFonts w:ascii="Titillium Web" w:hAnsi="Titillium Web"/>
                <w:sz w:val="22"/>
                <w:szCs w:val="22"/>
                <w:lang w:val="en-GB"/>
              </w:rPr>
            </w:pPr>
            <w:r>
              <w:rPr>
                <w:rFonts w:ascii="Titillium Web" w:hAnsi="Titillium Web"/>
                <w:sz w:val="22"/>
                <w:szCs w:val="22"/>
                <w:lang w:val="en-GB"/>
              </w:rPr>
              <w:t>Hotel Elizabeth</w:t>
            </w:r>
          </w:p>
        </w:tc>
      </w:tr>
      <w:tr w:rsidR="00AB4D9A" w:rsidRPr="00DD45A4" w14:paraId="3DDA9780" w14:textId="77777777" w:rsidTr="00AB4D9A">
        <w:tc>
          <w:tcPr>
            <w:tcW w:w="9062" w:type="dxa"/>
          </w:tcPr>
          <w:p w14:paraId="377C7D2A" w14:textId="4B9850B4" w:rsidR="00AB4D9A" w:rsidRPr="00AB4D9A" w:rsidRDefault="00C70C35" w:rsidP="00D960EE">
            <w:pPr>
              <w:outlineLvl w:val="0"/>
              <w:rPr>
                <w:rFonts w:ascii="Titillium Web" w:hAnsi="Titillium Web"/>
                <w:sz w:val="22"/>
                <w:szCs w:val="22"/>
                <w:lang w:val="en-GB"/>
              </w:rPr>
            </w:pPr>
            <w:r>
              <w:rPr>
                <w:rFonts w:ascii="Titillium Web" w:hAnsi="Titillium Web"/>
                <w:sz w:val="22"/>
                <w:szCs w:val="22"/>
                <w:lang w:val="en-GB"/>
              </w:rPr>
              <w:t>Hotel Magnus</w:t>
            </w:r>
          </w:p>
        </w:tc>
      </w:tr>
      <w:tr w:rsidR="00AB4D9A" w:rsidRPr="00DD45A4" w14:paraId="5283ECB7" w14:textId="77777777" w:rsidTr="00AB4D9A">
        <w:tc>
          <w:tcPr>
            <w:tcW w:w="9062" w:type="dxa"/>
          </w:tcPr>
          <w:p w14:paraId="05F2E691" w14:textId="51D546BC" w:rsidR="00AB4D9A" w:rsidRPr="00AB4D9A" w:rsidRDefault="00C70C35" w:rsidP="00D960EE">
            <w:pPr>
              <w:outlineLvl w:val="0"/>
              <w:rPr>
                <w:rFonts w:ascii="Titillium Web" w:hAnsi="Titillium Web"/>
                <w:sz w:val="22"/>
                <w:szCs w:val="22"/>
                <w:lang w:val="en-GB"/>
              </w:rPr>
            </w:pPr>
            <w:r>
              <w:rPr>
                <w:rFonts w:ascii="Titillium Web" w:hAnsi="Titillium Web"/>
                <w:sz w:val="22"/>
                <w:szCs w:val="22"/>
                <w:lang w:val="en-GB"/>
              </w:rPr>
              <w:t>Pension Evergreen</w:t>
            </w:r>
          </w:p>
        </w:tc>
      </w:tr>
      <w:tr w:rsidR="00AB4D9A" w:rsidRPr="00DD45A4" w14:paraId="380E1D05" w14:textId="77777777" w:rsidTr="00AB4D9A">
        <w:tc>
          <w:tcPr>
            <w:tcW w:w="9062" w:type="dxa"/>
          </w:tcPr>
          <w:p w14:paraId="2A1D107C" w14:textId="77777777" w:rsidR="00AB4D9A" w:rsidRPr="00AB4D9A" w:rsidRDefault="00AB4D9A" w:rsidP="00D960EE">
            <w:pPr>
              <w:outlineLvl w:val="0"/>
              <w:rPr>
                <w:rFonts w:ascii="Titillium Web" w:hAnsi="Titillium Web"/>
                <w:sz w:val="22"/>
                <w:szCs w:val="22"/>
                <w:lang w:val="en-GB"/>
              </w:rPr>
            </w:pPr>
          </w:p>
        </w:tc>
      </w:tr>
    </w:tbl>
    <w:p w14:paraId="278E28F4" w14:textId="77777777" w:rsidR="00D960EE" w:rsidRDefault="00D960EE" w:rsidP="00D960EE">
      <w:pPr>
        <w:outlineLvl w:val="0"/>
        <w:rPr>
          <w:rFonts w:ascii="Titillium Web" w:hAnsi="Titillium Web"/>
          <w:lang w:val="en-GB"/>
        </w:rPr>
      </w:pPr>
    </w:p>
    <w:tbl>
      <w:tblPr>
        <w:tblStyle w:val="Mriekatabuky"/>
        <w:tblW w:w="0" w:type="auto"/>
        <w:tblLook w:val="04A0" w:firstRow="1" w:lastRow="0" w:firstColumn="1" w:lastColumn="0" w:noHBand="0" w:noVBand="1"/>
      </w:tblPr>
      <w:tblGrid>
        <w:gridCol w:w="3823"/>
        <w:gridCol w:w="5239"/>
      </w:tblGrid>
      <w:tr w:rsidR="00B84005" w14:paraId="4CE4A88D" w14:textId="77777777" w:rsidTr="00B84005">
        <w:tc>
          <w:tcPr>
            <w:tcW w:w="3823" w:type="dxa"/>
          </w:tcPr>
          <w:p w14:paraId="0C7870E8" w14:textId="3DD90049" w:rsidR="00B84005" w:rsidRPr="00B84005" w:rsidRDefault="00B84005" w:rsidP="00D960EE">
            <w:pPr>
              <w:outlineLvl w:val="0"/>
              <w:rPr>
                <w:rFonts w:ascii="Titillium Web" w:hAnsi="Titillium Web"/>
                <w:sz w:val="22"/>
                <w:szCs w:val="22"/>
                <w:lang w:val="en-GB"/>
              </w:rPr>
            </w:pPr>
            <w:r w:rsidRPr="00B84005">
              <w:rPr>
                <w:rFonts w:ascii="Titillium Web" w:hAnsi="Titillium Web"/>
                <w:sz w:val="22"/>
                <w:szCs w:val="22"/>
                <w:lang w:val="en-GB"/>
              </w:rPr>
              <w:t>Transport between hotels and trac</w:t>
            </w:r>
            <w:r>
              <w:rPr>
                <w:rFonts w:ascii="Titillium Web" w:hAnsi="Titillium Web"/>
                <w:sz w:val="22"/>
                <w:szCs w:val="22"/>
                <w:lang w:val="en-GB"/>
              </w:rPr>
              <w:t>k</w:t>
            </w:r>
          </w:p>
        </w:tc>
        <w:tc>
          <w:tcPr>
            <w:tcW w:w="5239" w:type="dxa"/>
          </w:tcPr>
          <w:p w14:paraId="03902B95" w14:textId="3B99E15F" w:rsidR="00B84005" w:rsidRPr="00B84005" w:rsidRDefault="00B84005" w:rsidP="00D960EE">
            <w:pPr>
              <w:outlineLvl w:val="0"/>
              <w:rPr>
                <w:rFonts w:ascii="Titillium Web" w:hAnsi="Titillium Web"/>
                <w:sz w:val="22"/>
                <w:szCs w:val="22"/>
                <w:lang w:val="en-GB"/>
              </w:rPr>
            </w:pPr>
            <w:r w:rsidRPr="00B84005">
              <w:rPr>
                <w:rFonts w:ascii="Titillium Web" w:hAnsi="Titillium Web"/>
                <w:sz w:val="22"/>
                <w:szCs w:val="22"/>
                <w:lang w:val="en-GB"/>
              </w:rPr>
              <w:t>N</w:t>
            </w:r>
          </w:p>
        </w:tc>
      </w:tr>
      <w:tr w:rsidR="00B84005" w14:paraId="644EB9F9" w14:textId="77777777" w:rsidTr="00B84005">
        <w:tc>
          <w:tcPr>
            <w:tcW w:w="3823" w:type="dxa"/>
          </w:tcPr>
          <w:p w14:paraId="7B23169D" w14:textId="3540A4A5" w:rsidR="00B84005" w:rsidRPr="00B84005" w:rsidRDefault="00B84005" w:rsidP="00D960EE">
            <w:pPr>
              <w:outlineLvl w:val="0"/>
              <w:rPr>
                <w:rFonts w:ascii="Titillium Web" w:hAnsi="Titillium Web"/>
                <w:sz w:val="22"/>
                <w:szCs w:val="22"/>
                <w:lang w:val="en-GB"/>
              </w:rPr>
            </w:pPr>
            <w:r>
              <w:rPr>
                <w:rFonts w:ascii="Titillium Web" w:hAnsi="Titillium Web"/>
                <w:sz w:val="22"/>
                <w:szCs w:val="22"/>
                <w:lang w:val="en-GB"/>
              </w:rPr>
              <w:t>Details of camping facilities</w:t>
            </w:r>
          </w:p>
        </w:tc>
        <w:tc>
          <w:tcPr>
            <w:tcW w:w="5239" w:type="dxa"/>
          </w:tcPr>
          <w:p w14:paraId="0C278CBC" w14:textId="23C29076" w:rsidR="00B84005" w:rsidRPr="00B84005" w:rsidRDefault="00C70C35" w:rsidP="00D960EE">
            <w:pPr>
              <w:outlineLvl w:val="0"/>
              <w:rPr>
                <w:rFonts w:ascii="Titillium Web" w:hAnsi="Titillium Web"/>
                <w:sz w:val="22"/>
                <w:szCs w:val="22"/>
                <w:lang w:val="en-GB"/>
              </w:rPr>
            </w:pPr>
            <w:r>
              <w:rPr>
                <w:rFonts w:ascii="Titillium Web" w:hAnsi="Titillium Web"/>
                <w:sz w:val="22"/>
                <w:szCs w:val="22"/>
                <w:lang w:val="en-GB"/>
              </w:rPr>
              <w:t>Showers, toilets, electricity plugs in Hudy Arena facility</w:t>
            </w:r>
          </w:p>
        </w:tc>
      </w:tr>
      <w:tr w:rsidR="00B84005" w14:paraId="0B74119B" w14:textId="77777777" w:rsidTr="00B84005">
        <w:tc>
          <w:tcPr>
            <w:tcW w:w="3823" w:type="dxa"/>
          </w:tcPr>
          <w:p w14:paraId="3B416FB5" w14:textId="0C1DB20E" w:rsidR="00B84005" w:rsidRPr="00B84005" w:rsidRDefault="00B84005" w:rsidP="00D960EE">
            <w:pPr>
              <w:outlineLvl w:val="0"/>
              <w:rPr>
                <w:rFonts w:ascii="Titillium Web" w:hAnsi="Titillium Web"/>
                <w:sz w:val="22"/>
                <w:szCs w:val="22"/>
                <w:lang w:val="en-GB"/>
              </w:rPr>
            </w:pPr>
            <w:r>
              <w:rPr>
                <w:rFonts w:ascii="Titillium Web" w:hAnsi="Titillium Web"/>
                <w:sz w:val="22"/>
                <w:szCs w:val="22"/>
                <w:lang w:val="en-GB"/>
              </w:rPr>
              <w:t>Voltage and plug type</w:t>
            </w:r>
          </w:p>
        </w:tc>
        <w:tc>
          <w:tcPr>
            <w:tcW w:w="5239" w:type="dxa"/>
          </w:tcPr>
          <w:p w14:paraId="58673BF5" w14:textId="502077DF" w:rsidR="00B84005" w:rsidRPr="00B84005" w:rsidRDefault="00C70C35" w:rsidP="00D960EE">
            <w:pPr>
              <w:outlineLvl w:val="0"/>
              <w:rPr>
                <w:rFonts w:ascii="Titillium Web" w:hAnsi="Titillium Web"/>
                <w:sz w:val="22"/>
                <w:szCs w:val="22"/>
                <w:lang w:val="en-GB"/>
              </w:rPr>
            </w:pPr>
            <w:r>
              <w:rPr>
                <w:rFonts w:ascii="Titillium Web" w:hAnsi="Titillium Web"/>
                <w:sz w:val="22"/>
                <w:szCs w:val="22"/>
                <w:lang w:val="en-GB"/>
              </w:rPr>
              <w:t>220V</w:t>
            </w:r>
          </w:p>
        </w:tc>
      </w:tr>
    </w:tbl>
    <w:p w14:paraId="15C98542" w14:textId="0A14D7D4" w:rsidR="00D960EE" w:rsidRPr="00D45294" w:rsidRDefault="00AB4D9A" w:rsidP="00D960EE">
      <w:pPr>
        <w:outlineLvl w:val="0"/>
        <w:rPr>
          <w:rFonts w:ascii="Titillium Web" w:hAnsi="Titillium Web"/>
          <w:lang w:val="en-GB"/>
        </w:rPr>
      </w:pPr>
      <w:r>
        <w:rPr>
          <w:rFonts w:ascii="Titillium Web" w:hAnsi="Titillium Web"/>
          <w:lang w:val="en-GB"/>
        </w:rPr>
        <w:t xml:space="preserve">  </w:t>
      </w:r>
    </w:p>
    <w:p w14:paraId="6DD091A6" w14:textId="290D461B" w:rsidR="00D960EE" w:rsidRPr="00AB4D9A" w:rsidRDefault="00D960EE" w:rsidP="00D960EE">
      <w:pPr>
        <w:outlineLvl w:val="0"/>
        <w:rPr>
          <w:rFonts w:ascii="Titillium Web" w:hAnsi="Titillium Web"/>
          <w:b/>
          <w:bCs/>
          <w:sz w:val="28"/>
          <w:szCs w:val="28"/>
          <w:lang w:val="en-GB"/>
        </w:rPr>
      </w:pPr>
      <w:r w:rsidRPr="00AB4D9A">
        <w:rPr>
          <w:rFonts w:ascii="Titillium Web" w:hAnsi="Titillium Web"/>
          <w:b/>
          <w:bCs/>
          <w:sz w:val="28"/>
          <w:szCs w:val="28"/>
          <w:lang w:val="en-GB"/>
        </w:rPr>
        <w:t xml:space="preserve"> Location</w:t>
      </w:r>
      <w:r w:rsidR="00AB4D9A">
        <w:rPr>
          <w:rFonts w:ascii="Titillium Web" w:hAnsi="Titillium Web"/>
          <w:b/>
          <w:bCs/>
          <w:sz w:val="28"/>
          <w:szCs w:val="28"/>
          <w:lang w:val="en-GB"/>
        </w:rPr>
        <w:t xml:space="preserve"> Track</w:t>
      </w:r>
    </w:p>
    <w:p w14:paraId="75708C4E" w14:textId="68D3A8D5" w:rsidR="00D960EE" w:rsidRPr="00D45294" w:rsidRDefault="00D960EE" w:rsidP="00D960EE">
      <w:pPr>
        <w:rPr>
          <w:rFonts w:ascii="Titillium Web" w:hAnsi="Titillium Web"/>
          <w:lang w:val="en-GB"/>
        </w:rPr>
      </w:pPr>
      <w:r w:rsidRPr="00D45294">
        <w:rPr>
          <w:rFonts w:ascii="Titillium Web" w:hAnsi="Titillium Web"/>
          <w:lang w:val="en-GB"/>
        </w:rPr>
        <w:t xml:space="preserve"> Latitude and longitude, GPS and ZIP/PO code</w:t>
      </w:r>
    </w:p>
    <w:tbl>
      <w:tblPr>
        <w:tblStyle w:val="Mriekatabuky"/>
        <w:tblW w:w="0" w:type="auto"/>
        <w:tblLook w:val="04A0" w:firstRow="1" w:lastRow="0" w:firstColumn="1" w:lastColumn="0" w:noHBand="0" w:noVBand="1"/>
      </w:tblPr>
      <w:tblGrid>
        <w:gridCol w:w="9062"/>
      </w:tblGrid>
      <w:tr w:rsidR="00B806AF" w:rsidRPr="00DD45A4" w14:paraId="36F660F9" w14:textId="77777777" w:rsidTr="00B806AF">
        <w:tc>
          <w:tcPr>
            <w:tcW w:w="9062" w:type="dxa"/>
          </w:tcPr>
          <w:p w14:paraId="53C5AFA4" w14:textId="2C64A232" w:rsidR="00B806AF" w:rsidRDefault="00C70C35" w:rsidP="00D960EE">
            <w:pPr>
              <w:rPr>
                <w:rFonts w:ascii="Titillium Web" w:hAnsi="Titillium Web"/>
                <w:lang w:val="en-GB"/>
              </w:rPr>
            </w:pPr>
            <w:r w:rsidRPr="00C70C35">
              <w:rPr>
                <w:rFonts w:ascii="Titillium Web" w:hAnsi="Titillium Web"/>
                <w:lang w:val="en-GB"/>
              </w:rPr>
              <w:t>48.88944176578906, 18.061859046997565</w:t>
            </w:r>
          </w:p>
          <w:p w14:paraId="2BAF3022" w14:textId="0009288E" w:rsidR="00C70C35" w:rsidRDefault="00C70C35" w:rsidP="00D960EE">
            <w:pPr>
              <w:rPr>
                <w:rFonts w:ascii="Titillium Web" w:hAnsi="Titillium Web"/>
                <w:lang w:val="en-GB"/>
              </w:rPr>
            </w:pPr>
            <w:r>
              <w:rPr>
                <w:rFonts w:ascii="Titillium Web" w:hAnsi="Titillium Web"/>
                <w:lang w:val="en-GB"/>
              </w:rPr>
              <w:t>ZIP 91101</w:t>
            </w:r>
          </w:p>
          <w:p w14:paraId="2EBD8079" w14:textId="77777777" w:rsidR="00B806AF" w:rsidRDefault="00B806AF" w:rsidP="00D960EE">
            <w:pPr>
              <w:rPr>
                <w:rFonts w:ascii="Titillium Web" w:hAnsi="Titillium Web"/>
                <w:lang w:val="en-GB"/>
              </w:rPr>
            </w:pPr>
          </w:p>
        </w:tc>
      </w:tr>
    </w:tbl>
    <w:p w14:paraId="79C3880A" w14:textId="77777777" w:rsidR="00D960EE" w:rsidRPr="00D45294" w:rsidRDefault="00D960EE" w:rsidP="00D960EE">
      <w:pPr>
        <w:rPr>
          <w:rFonts w:ascii="Titillium Web" w:hAnsi="Titillium Web"/>
          <w:lang w:val="en-GB"/>
        </w:rPr>
      </w:pPr>
    </w:p>
    <w:p w14:paraId="0C8B5AA7" w14:textId="0A0E0433" w:rsidR="00C938FB" w:rsidRPr="00D45294" w:rsidRDefault="00D960EE" w:rsidP="00C938FB">
      <w:pPr>
        <w:outlineLvl w:val="0"/>
        <w:rPr>
          <w:rFonts w:ascii="Titillium Web" w:hAnsi="Titillium Web"/>
          <w:lang w:val="en-GB"/>
        </w:rPr>
      </w:pPr>
      <w:r w:rsidRPr="00D45294">
        <w:rPr>
          <w:rFonts w:ascii="Titillium Web" w:hAnsi="Titillium Web"/>
          <w:lang w:val="en-GB"/>
        </w:rPr>
        <w:t xml:space="preserve"> Identity badges required?</w:t>
      </w:r>
      <w:r w:rsidRPr="00D45294">
        <w:rPr>
          <w:rFonts w:ascii="Titillium Web" w:hAnsi="Titillium Web"/>
          <w:lang w:val="en-GB"/>
        </w:rPr>
        <w:tab/>
      </w:r>
      <w:r w:rsidR="00C70C35">
        <w:rPr>
          <w:rFonts w:ascii="Titillium Web" w:hAnsi="Titillium Web"/>
          <w:lang w:val="en-GB"/>
        </w:rPr>
        <w:t>TBA</w:t>
      </w:r>
    </w:p>
    <w:tbl>
      <w:tblPr>
        <w:tblStyle w:val="Mriekatabuky"/>
        <w:tblpPr w:leftFromText="180" w:rightFromText="180" w:vertAnchor="text" w:horzAnchor="page" w:tblpX="3790" w:tblpYSpec="center"/>
        <w:tblW w:w="0" w:type="auto"/>
        <w:tblLook w:val="04A0" w:firstRow="1" w:lastRow="0" w:firstColumn="1" w:lastColumn="0" w:noHBand="0" w:noVBand="1"/>
      </w:tblPr>
      <w:tblGrid>
        <w:gridCol w:w="4402"/>
      </w:tblGrid>
      <w:tr w:rsidR="00D960EE" w:rsidRPr="00D45294" w14:paraId="60A5D150" w14:textId="77777777" w:rsidTr="00AB4D9A">
        <w:trPr>
          <w:trHeight w:val="422"/>
        </w:trPr>
        <w:tc>
          <w:tcPr>
            <w:tcW w:w="4402" w:type="dxa"/>
          </w:tcPr>
          <w:p w14:paraId="72EF47E3" w14:textId="4FE08879" w:rsidR="00D960EE" w:rsidRPr="00D45294" w:rsidRDefault="00C70C35" w:rsidP="001D7DC3">
            <w:pPr>
              <w:outlineLvl w:val="0"/>
              <w:rPr>
                <w:rFonts w:ascii="Titillium Web" w:hAnsi="Titillium Web"/>
                <w:sz w:val="22"/>
                <w:szCs w:val="22"/>
                <w:lang w:val="en-GB"/>
              </w:rPr>
            </w:pPr>
            <w:proofErr w:type="spellStart"/>
            <w:r>
              <w:rPr>
                <w:rFonts w:ascii="Titillium Web" w:hAnsi="Titillium Web"/>
                <w:sz w:val="22"/>
                <w:szCs w:val="22"/>
                <w:lang w:val="en-GB"/>
              </w:rPr>
              <w:t>HudyArena</w:t>
            </w:r>
            <w:proofErr w:type="spellEnd"/>
          </w:p>
        </w:tc>
      </w:tr>
      <w:tr w:rsidR="00D960EE" w:rsidRPr="00D45294" w14:paraId="63FAD299" w14:textId="77777777" w:rsidTr="00AB4D9A">
        <w:trPr>
          <w:trHeight w:val="498"/>
        </w:trPr>
        <w:tc>
          <w:tcPr>
            <w:tcW w:w="4402" w:type="dxa"/>
          </w:tcPr>
          <w:p w14:paraId="545BE206" w14:textId="17E91EED" w:rsidR="00D960EE" w:rsidRPr="00D45294" w:rsidRDefault="00C70C35" w:rsidP="001D7DC3">
            <w:pPr>
              <w:outlineLvl w:val="0"/>
              <w:rPr>
                <w:rFonts w:ascii="Titillium Web" w:hAnsi="Titillium Web"/>
                <w:sz w:val="22"/>
                <w:szCs w:val="22"/>
                <w:lang w:val="en-GB"/>
              </w:rPr>
            </w:pPr>
            <w:r>
              <w:rPr>
                <w:rFonts w:ascii="Titillium Web" w:hAnsi="Titillium Web"/>
                <w:sz w:val="22"/>
                <w:szCs w:val="22"/>
                <w:lang w:val="en-GB"/>
              </w:rPr>
              <w:t>30Mbps</w:t>
            </w:r>
          </w:p>
        </w:tc>
      </w:tr>
    </w:tbl>
    <w:p w14:paraId="286E304B" w14:textId="77777777" w:rsidR="00D960EE" w:rsidRPr="00D45294" w:rsidRDefault="00D960EE" w:rsidP="00D960EE">
      <w:pPr>
        <w:outlineLvl w:val="0"/>
        <w:rPr>
          <w:rFonts w:ascii="Titillium Web" w:hAnsi="Titillium Web"/>
          <w:lang w:val="en-GB"/>
        </w:rPr>
      </w:pPr>
      <w:r w:rsidRPr="00D45294">
        <w:rPr>
          <w:rFonts w:ascii="Titillium Web" w:hAnsi="Titillium Web"/>
          <w:lang w:val="en-GB"/>
        </w:rPr>
        <w:t xml:space="preserve"> Wi-Fi facilities?</w:t>
      </w:r>
    </w:p>
    <w:p w14:paraId="263F78A0" w14:textId="77777777" w:rsidR="00D960EE" w:rsidRPr="00D45294" w:rsidRDefault="00D960EE" w:rsidP="00D960EE">
      <w:pPr>
        <w:rPr>
          <w:rFonts w:ascii="Titillium Web" w:hAnsi="Titillium Web"/>
          <w:lang w:val="en-GB"/>
        </w:rPr>
      </w:pPr>
      <w:r w:rsidRPr="00D45294">
        <w:rPr>
          <w:rFonts w:ascii="Titillium Web" w:hAnsi="Titillium Web"/>
          <w:lang w:val="en-GB"/>
        </w:rPr>
        <w:t xml:space="preserve"> Wi-Fi speed?</w:t>
      </w:r>
    </w:p>
    <w:p w14:paraId="58C50640" w14:textId="77777777" w:rsidR="00D960EE" w:rsidRPr="00AB4D9A" w:rsidRDefault="00D960EE" w:rsidP="00D960EE">
      <w:pPr>
        <w:rPr>
          <w:rFonts w:ascii="Titillium Web" w:hAnsi="Titillium Web"/>
          <w:b/>
          <w:bCs/>
          <w:sz w:val="28"/>
          <w:szCs w:val="28"/>
          <w:lang w:val="en-GB"/>
        </w:rPr>
      </w:pPr>
      <w:r w:rsidRPr="00AB4D9A">
        <w:rPr>
          <w:rFonts w:ascii="Titillium Web" w:hAnsi="Titillium Web"/>
          <w:b/>
          <w:bCs/>
          <w:sz w:val="28"/>
          <w:szCs w:val="28"/>
          <w:lang w:val="en-GB"/>
        </w:rPr>
        <w:t>Please add:</w:t>
      </w:r>
    </w:p>
    <w:p w14:paraId="198D97E6" w14:textId="07898CCA" w:rsidR="00D960EE" w:rsidRPr="00D45294" w:rsidRDefault="00D960EE" w:rsidP="00D960EE">
      <w:pPr>
        <w:outlineLvl w:val="0"/>
        <w:rPr>
          <w:rFonts w:ascii="Titillium Web" w:hAnsi="Titillium Web"/>
          <w:lang w:val="en-GB"/>
        </w:rPr>
      </w:pPr>
      <w:r w:rsidRPr="00D45294">
        <w:rPr>
          <w:rFonts w:ascii="Titillium Web" w:hAnsi="Titillium Web"/>
          <w:lang w:val="en-GB"/>
        </w:rPr>
        <w:t>A plan or drawing of the venue</w:t>
      </w:r>
      <w:r w:rsidR="00AB4D9A">
        <w:rPr>
          <w:rFonts w:ascii="Titillium Web" w:hAnsi="Titillium Web"/>
          <w:lang w:val="en-GB"/>
        </w:rPr>
        <w:t>,</w:t>
      </w:r>
      <w:r w:rsidRPr="00D45294">
        <w:rPr>
          <w:rFonts w:ascii="Titillium Web" w:hAnsi="Titillium Web"/>
          <w:lang w:val="en-GB"/>
        </w:rPr>
        <w:t xml:space="preserve"> highlighting:</w:t>
      </w:r>
    </w:p>
    <w:p w14:paraId="68091371" w14:textId="77777777" w:rsidR="00D960EE" w:rsidRPr="00D45294" w:rsidRDefault="00D960EE" w:rsidP="00D960EE">
      <w:pPr>
        <w:outlineLvl w:val="0"/>
        <w:rPr>
          <w:rFonts w:ascii="Titillium Web" w:hAnsi="Titillium Web"/>
          <w:lang w:val="en-GB"/>
        </w:rPr>
      </w:pPr>
      <w:r w:rsidRPr="00D45294">
        <w:rPr>
          <w:rFonts w:ascii="Titillium Web" w:hAnsi="Titillium Web"/>
          <w:lang w:val="en-GB"/>
        </w:rPr>
        <w:t>Track and loop positions and direction of driving.</w:t>
      </w:r>
    </w:p>
    <w:p w14:paraId="3F3BBB6E" w14:textId="77777777" w:rsidR="00D960EE" w:rsidRPr="00D45294" w:rsidRDefault="00D960EE" w:rsidP="00D960EE">
      <w:pPr>
        <w:rPr>
          <w:rFonts w:ascii="Titillium Web" w:hAnsi="Titillium Web"/>
          <w:lang w:val="en-GB"/>
        </w:rPr>
      </w:pPr>
      <w:r w:rsidRPr="00D45294">
        <w:rPr>
          <w:rFonts w:ascii="Titillium Web" w:hAnsi="Titillium Web"/>
          <w:lang w:val="en-GB"/>
        </w:rPr>
        <w:t>Parking and storage areas.</w:t>
      </w:r>
    </w:p>
    <w:p w14:paraId="71923B95" w14:textId="77777777" w:rsidR="00D960EE" w:rsidRPr="00D45294" w:rsidRDefault="00D960EE" w:rsidP="00D960EE">
      <w:pPr>
        <w:rPr>
          <w:rFonts w:ascii="Titillium Web" w:hAnsi="Titillium Web"/>
          <w:lang w:val="en-GB"/>
        </w:rPr>
      </w:pPr>
      <w:r w:rsidRPr="00D45294">
        <w:rPr>
          <w:rFonts w:ascii="Titillium Web" w:hAnsi="Titillium Web"/>
          <w:lang w:val="en-GB"/>
        </w:rPr>
        <w:t>Access for emergency vehicles.</w:t>
      </w:r>
    </w:p>
    <w:p w14:paraId="1204AE0E" w14:textId="77777777" w:rsidR="00D960EE" w:rsidRPr="00D45294" w:rsidRDefault="00D960EE" w:rsidP="00D960EE">
      <w:pPr>
        <w:rPr>
          <w:rFonts w:ascii="Titillium Web" w:hAnsi="Titillium Web"/>
          <w:lang w:val="en-GB"/>
        </w:rPr>
      </w:pPr>
      <w:r w:rsidRPr="00D45294">
        <w:rPr>
          <w:rFonts w:ascii="Titillium Web" w:hAnsi="Titillium Web"/>
          <w:lang w:val="en-GB"/>
        </w:rPr>
        <w:t>Pit Area.</w:t>
      </w:r>
    </w:p>
    <w:p w14:paraId="58960A5A" w14:textId="77777777" w:rsidR="00D960EE" w:rsidRPr="00D45294" w:rsidRDefault="00D960EE" w:rsidP="00D960EE">
      <w:pPr>
        <w:rPr>
          <w:rFonts w:ascii="Titillium Web" w:hAnsi="Titillium Web"/>
          <w:lang w:val="en-GB"/>
        </w:rPr>
      </w:pPr>
      <w:r w:rsidRPr="00D45294">
        <w:rPr>
          <w:rFonts w:ascii="Titillium Web" w:hAnsi="Titillium Web"/>
          <w:lang w:val="en-GB"/>
        </w:rPr>
        <w:t>Food and rest areas.</w:t>
      </w:r>
    </w:p>
    <w:p w14:paraId="0F18128A" w14:textId="77777777" w:rsidR="00D960EE" w:rsidRPr="00D45294" w:rsidRDefault="00D960EE" w:rsidP="00D960EE">
      <w:pPr>
        <w:rPr>
          <w:rFonts w:ascii="Titillium Web" w:hAnsi="Titillium Web"/>
          <w:lang w:val="en-GB"/>
        </w:rPr>
      </w:pPr>
      <w:r w:rsidRPr="00D45294">
        <w:rPr>
          <w:rFonts w:ascii="Titillium Web" w:hAnsi="Titillium Web"/>
          <w:lang w:val="en-GB"/>
        </w:rPr>
        <w:t>Rostrum.</w:t>
      </w:r>
    </w:p>
    <w:p w14:paraId="298BE491" w14:textId="77777777" w:rsidR="00D960EE" w:rsidRPr="00D45294" w:rsidRDefault="00D960EE" w:rsidP="00D960EE">
      <w:pPr>
        <w:rPr>
          <w:rFonts w:ascii="Titillium Web" w:hAnsi="Titillium Web"/>
          <w:lang w:val="en-GB"/>
        </w:rPr>
      </w:pPr>
      <w:r w:rsidRPr="00D45294">
        <w:rPr>
          <w:rFonts w:ascii="Titillium Web" w:hAnsi="Titillium Web"/>
          <w:lang w:val="en-GB"/>
        </w:rPr>
        <w:t>Timekeeping area.</w:t>
      </w:r>
    </w:p>
    <w:p w14:paraId="76CC5D7F" w14:textId="11537FCF" w:rsidR="00D960EE" w:rsidRPr="00D45294" w:rsidRDefault="00D960EE" w:rsidP="00D960EE">
      <w:pPr>
        <w:rPr>
          <w:rFonts w:ascii="Titillium Web" w:hAnsi="Titillium Web"/>
          <w:lang w:val="en-GB"/>
        </w:rPr>
      </w:pPr>
      <w:r w:rsidRPr="00D45294">
        <w:rPr>
          <w:rFonts w:ascii="Titillium Web" w:hAnsi="Titillium Web"/>
          <w:lang w:val="en-GB"/>
        </w:rPr>
        <w:t xml:space="preserve">Maps showing the location of </w:t>
      </w:r>
      <w:r w:rsidR="00AB4D9A">
        <w:rPr>
          <w:rFonts w:ascii="Titillium Web" w:hAnsi="Titillium Web"/>
          <w:lang w:val="en-GB"/>
        </w:rPr>
        <w:t xml:space="preserve">the </w:t>
      </w:r>
      <w:r w:rsidRPr="00D45294">
        <w:rPr>
          <w:rFonts w:ascii="Titillium Web" w:hAnsi="Titillium Web"/>
          <w:lang w:val="en-GB"/>
        </w:rPr>
        <w:t>track to public transport.</w:t>
      </w:r>
    </w:p>
    <w:p w14:paraId="1A7E69FE" w14:textId="5392F63C" w:rsidR="00D960EE" w:rsidRPr="00D45294" w:rsidRDefault="00D960EE" w:rsidP="00AB4D9A">
      <w:pPr>
        <w:rPr>
          <w:rFonts w:ascii="Titillium Web" w:hAnsi="Titillium Web"/>
          <w:lang w:val="en-GB"/>
        </w:rPr>
      </w:pPr>
      <w:r w:rsidRPr="00D45294">
        <w:rPr>
          <w:rFonts w:ascii="Titillium Web" w:hAnsi="Titillium Web"/>
          <w:lang w:val="en-GB"/>
        </w:rPr>
        <w:t>Photographs are also permissible.</w:t>
      </w:r>
      <w:r w:rsidR="00AB4D9A">
        <w:rPr>
          <w:rFonts w:ascii="Titillium Web" w:hAnsi="Titillium Web"/>
          <w:lang w:val="en-GB"/>
        </w:rPr>
        <w:t xml:space="preserve"> </w:t>
      </w:r>
    </w:p>
    <w:sectPr w:rsidR="00D960EE" w:rsidRPr="00D4529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06E43" w14:textId="77777777" w:rsidR="007142C5" w:rsidRDefault="007142C5" w:rsidP="00D960EE">
      <w:pPr>
        <w:spacing w:after="0" w:line="240" w:lineRule="auto"/>
      </w:pPr>
      <w:r>
        <w:separator/>
      </w:r>
    </w:p>
  </w:endnote>
  <w:endnote w:type="continuationSeparator" w:id="0">
    <w:p w14:paraId="7D45204E" w14:textId="77777777" w:rsidR="007142C5" w:rsidRDefault="007142C5" w:rsidP="00D9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Titillium Web">
    <w:altName w:val="Courier New"/>
    <w:charset w:val="00"/>
    <w:family w:val="auto"/>
    <w:pitch w:val="variable"/>
    <w:sig w:usb0="00000001" w:usb1="00000001" w:usb2="00000000" w:usb3="00000000" w:csb0="00000093" w:csb1="00000000"/>
  </w:font>
  <w:font w:name="MyriadPro-Regular">
    <w:altName w:val="Calibri"/>
    <w:panose1 w:val="020B0503030403020204"/>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C4C43" w14:textId="1341B135" w:rsidR="004F705E" w:rsidRPr="004F705E" w:rsidRDefault="004F705E" w:rsidP="004F705E">
    <w:pPr>
      <w:pStyle w:val="Pta"/>
    </w:pPr>
    <w:r>
      <w:rPr>
        <w:b/>
        <w:noProof/>
        <w:sz w:val="32"/>
        <w:lang w:val="sk-SK" w:eastAsia="sk-SK"/>
      </w:rPr>
      <w:drawing>
        <wp:inline distT="0" distB="0" distL="0" distR="0" wp14:anchorId="5A37E870" wp14:editId="13FDF23B">
          <wp:extent cx="1028700" cy="578672"/>
          <wp:effectExtent l="0" t="0" r="0" b="0"/>
          <wp:docPr id="1024619062" name="Afbeelding 1024619062" descr="Afbeelding met Lettertype, Elektrisch blauw, logo, Mer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30" descr="Afbeelding met Lettertype, Elektrisch blauw, logo, Merk&#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0447" cy="5852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E9A90" w14:textId="77777777" w:rsidR="007142C5" w:rsidRDefault="007142C5" w:rsidP="00D960EE">
      <w:pPr>
        <w:spacing w:after="0" w:line="240" w:lineRule="auto"/>
      </w:pPr>
      <w:r>
        <w:separator/>
      </w:r>
    </w:p>
  </w:footnote>
  <w:footnote w:type="continuationSeparator" w:id="0">
    <w:p w14:paraId="5E7837EF" w14:textId="77777777" w:rsidR="007142C5" w:rsidRDefault="007142C5" w:rsidP="00D960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522BC46"/>
    <w:lvl w:ilvl="0">
      <w:numFmt w:val="bullet"/>
      <w:lvlText w:val="*"/>
      <w:lvlJc w:val="left"/>
    </w:lvl>
  </w:abstractNum>
  <w:num w:numId="1">
    <w:abstractNumId w:val="0"/>
    <w:lvlOverride w:ilvl="0">
      <w:lvl w:ilvl="0">
        <w:start w:val="1"/>
        <w:numFmt w:val="bullet"/>
        <w:lvlText w:val="l%1"/>
        <w:legacy w:legacy="1" w:legacySpace="0" w:legacyIndent="0"/>
        <w:lvlJc w:val="left"/>
        <w:rPr>
          <w:rFonts w:ascii="Wingdings" w:hAnsi="Wingdings" w:hint="default"/>
        </w:rPr>
      </w:lvl>
    </w:lvlOverride>
  </w:num>
  <w:num w:numId="2">
    <w:abstractNumId w:val="0"/>
    <w:lvlOverride w:ilvl="0">
      <w:lvl w:ilvl="0">
        <w:start w:val="1"/>
        <w:numFmt w:val="bullet"/>
        <w:lvlText w:val="%1"/>
        <w:legacy w:legacy="1" w:legacySpace="0" w:legacyIndent="0"/>
        <w:lvlJc w:val="left"/>
        <w:rPr>
          <w:rFonts w:ascii="Wingdings" w:hAnsi="Wingdings" w:hint="default"/>
        </w:rPr>
      </w:lvl>
    </w:lvlOverride>
  </w:num>
  <w:num w:numId="3">
    <w:abstractNumId w:val="0"/>
    <w:lvlOverride w:ilvl="0">
      <w:lvl w:ilvl="0">
        <w:start w:val="1"/>
        <w:numFmt w:val="bullet"/>
        <w:lvlText w:val="%1"/>
        <w:legacy w:legacy="1" w:legacySpace="0" w:legacyIndent="0"/>
        <w:lvlJc w:val="left"/>
        <w:rPr>
          <w:rFonts w:ascii="Wingdings" w:hAnsi="Wingdings" w:hint="default"/>
        </w:rPr>
      </w:lvl>
    </w:lvlOverride>
  </w:num>
  <w:num w:numId="4">
    <w:abstractNumId w:val="0"/>
    <w:lvlOverride w:ilvl="0">
      <w:lvl w:ilvl="0">
        <w:start w:val="1"/>
        <w:numFmt w:val="bullet"/>
        <w:lvlText w:val="l%1"/>
        <w:legacy w:legacy="1" w:legacySpace="0" w:legacyIndent="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EE"/>
    <w:rsid w:val="000364BC"/>
    <w:rsid w:val="0004719E"/>
    <w:rsid w:val="000C32EE"/>
    <w:rsid w:val="000F42D7"/>
    <w:rsid w:val="00201DEE"/>
    <w:rsid w:val="00273CC9"/>
    <w:rsid w:val="00356762"/>
    <w:rsid w:val="00381F9B"/>
    <w:rsid w:val="003F056C"/>
    <w:rsid w:val="00404949"/>
    <w:rsid w:val="00406BB1"/>
    <w:rsid w:val="00496AEF"/>
    <w:rsid w:val="004F705E"/>
    <w:rsid w:val="0051519F"/>
    <w:rsid w:val="0052014A"/>
    <w:rsid w:val="0052119C"/>
    <w:rsid w:val="00526862"/>
    <w:rsid w:val="00562420"/>
    <w:rsid w:val="005976AB"/>
    <w:rsid w:val="005F07ED"/>
    <w:rsid w:val="00600A4C"/>
    <w:rsid w:val="0070625E"/>
    <w:rsid w:val="007142C5"/>
    <w:rsid w:val="007F7967"/>
    <w:rsid w:val="00880C84"/>
    <w:rsid w:val="00A05CB9"/>
    <w:rsid w:val="00A536A6"/>
    <w:rsid w:val="00AB4D9A"/>
    <w:rsid w:val="00B806AF"/>
    <w:rsid w:val="00B84005"/>
    <w:rsid w:val="00BD505E"/>
    <w:rsid w:val="00C70C35"/>
    <w:rsid w:val="00C938FB"/>
    <w:rsid w:val="00D45294"/>
    <w:rsid w:val="00D80525"/>
    <w:rsid w:val="00D960EE"/>
    <w:rsid w:val="00DD45A4"/>
    <w:rsid w:val="00E179A7"/>
    <w:rsid w:val="00FE0E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0484E"/>
  <w15:chartTrackingRefBased/>
  <w15:docId w15:val="{34CFF2BC-BBBA-4ACC-A256-3FBC7F7F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0625E"/>
  </w:style>
  <w:style w:type="paragraph" w:styleId="Nadpis1">
    <w:name w:val="heading 1"/>
    <w:basedOn w:val="Normlny"/>
    <w:next w:val="Normlny"/>
    <w:link w:val="Nadpis1Char"/>
    <w:uiPriority w:val="9"/>
    <w:qFormat/>
    <w:rsid w:val="00D96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96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960E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960E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960E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960E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960E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960E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960E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960E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D960E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960E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960E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960E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960E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960E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960E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960EE"/>
    <w:rPr>
      <w:rFonts w:eastAsiaTheme="majorEastAsia" w:cstheme="majorBidi"/>
      <w:color w:val="272727" w:themeColor="text1" w:themeTint="D8"/>
    </w:rPr>
  </w:style>
  <w:style w:type="paragraph" w:styleId="Nzov">
    <w:name w:val="Title"/>
    <w:basedOn w:val="Normlny"/>
    <w:next w:val="Normlny"/>
    <w:link w:val="NzovChar"/>
    <w:qFormat/>
    <w:rsid w:val="00D96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D960E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960E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960E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960E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960EE"/>
    <w:rPr>
      <w:i/>
      <w:iCs/>
      <w:color w:val="404040" w:themeColor="text1" w:themeTint="BF"/>
    </w:rPr>
  </w:style>
  <w:style w:type="paragraph" w:styleId="Odsekzoznamu">
    <w:name w:val="List Paragraph"/>
    <w:basedOn w:val="Normlny"/>
    <w:uiPriority w:val="34"/>
    <w:qFormat/>
    <w:rsid w:val="00D960EE"/>
    <w:pPr>
      <w:ind w:left="720"/>
      <w:contextualSpacing/>
    </w:pPr>
  </w:style>
  <w:style w:type="character" w:styleId="Intenzvnezvraznenie">
    <w:name w:val="Intense Emphasis"/>
    <w:basedOn w:val="Predvolenpsmoodseku"/>
    <w:uiPriority w:val="21"/>
    <w:qFormat/>
    <w:rsid w:val="00D960EE"/>
    <w:rPr>
      <w:i/>
      <w:iCs/>
      <w:color w:val="0F4761" w:themeColor="accent1" w:themeShade="BF"/>
    </w:rPr>
  </w:style>
  <w:style w:type="paragraph" w:styleId="Zvraznencitcia">
    <w:name w:val="Intense Quote"/>
    <w:basedOn w:val="Normlny"/>
    <w:next w:val="Normlny"/>
    <w:link w:val="ZvraznencitciaChar"/>
    <w:uiPriority w:val="30"/>
    <w:qFormat/>
    <w:rsid w:val="00D96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960EE"/>
    <w:rPr>
      <w:i/>
      <w:iCs/>
      <w:color w:val="0F4761" w:themeColor="accent1" w:themeShade="BF"/>
    </w:rPr>
  </w:style>
  <w:style w:type="character" w:styleId="Zvraznenodkaz">
    <w:name w:val="Intense Reference"/>
    <w:basedOn w:val="Predvolenpsmoodseku"/>
    <w:uiPriority w:val="32"/>
    <w:qFormat/>
    <w:rsid w:val="00D960EE"/>
    <w:rPr>
      <w:b/>
      <w:bCs/>
      <w:smallCaps/>
      <w:color w:val="0F4761" w:themeColor="accent1" w:themeShade="BF"/>
      <w:spacing w:val="5"/>
    </w:rPr>
  </w:style>
  <w:style w:type="table" w:styleId="Mriekatabuky">
    <w:name w:val="Table Grid"/>
    <w:basedOn w:val="Normlnatabuka"/>
    <w:uiPriority w:val="39"/>
    <w:rsid w:val="00D960EE"/>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960E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960EE"/>
  </w:style>
  <w:style w:type="paragraph" w:styleId="Pta">
    <w:name w:val="footer"/>
    <w:basedOn w:val="Normlny"/>
    <w:link w:val="PtaChar"/>
    <w:uiPriority w:val="99"/>
    <w:unhideWhenUsed/>
    <w:rsid w:val="00D960EE"/>
    <w:pPr>
      <w:tabs>
        <w:tab w:val="center" w:pos="4536"/>
        <w:tab w:val="right" w:pos="9072"/>
      </w:tabs>
      <w:spacing w:after="0" w:line="240" w:lineRule="auto"/>
    </w:pPr>
  </w:style>
  <w:style w:type="character" w:customStyle="1" w:styleId="PtaChar">
    <w:name w:val="Päta Char"/>
    <w:basedOn w:val="Predvolenpsmoodseku"/>
    <w:link w:val="Pta"/>
    <w:uiPriority w:val="99"/>
    <w:rsid w:val="00D960EE"/>
  </w:style>
  <w:style w:type="paragraph" w:styleId="Obyajntext">
    <w:name w:val="Plain Text"/>
    <w:basedOn w:val="Normlny"/>
    <w:link w:val="ObyajntextChar"/>
    <w:uiPriority w:val="99"/>
    <w:unhideWhenUsed/>
    <w:rsid w:val="00B84005"/>
    <w:pPr>
      <w:spacing w:after="0" w:line="240" w:lineRule="auto"/>
    </w:pPr>
    <w:rPr>
      <w:rFonts w:ascii="Calibri" w:eastAsia="Times New Roman" w:hAnsi="Calibri" w:cs="Calibri"/>
      <w:kern w:val="0"/>
      <w:szCs w:val="21"/>
      <w:lang w:eastAsia="nl-BE"/>
      <w14:ligatures w14:val="none"/>
    </w:rPr>
  </w:style>
  <w:style w:type="character" w:customStyle="1" w:styleId="ObyajntextChar">
    <w:name w:val="Obyčajný text Char"/>
    <w:basedOn w:val="Predvolenpsmoodseku"/>
    <w:link w:val="Obyajntext"/>
    <w:uiPriority w:val="99"/>
    <w:rsid w:val="00B84005"/>
    <w:rPr>
      <w:rFonts w:ascii="Calibri" w:eastAsia="Times New Roman" w:hAnsi="Calibri" w:cs="Calibri"/>
      <w:kern w:val="0"/>
      <w:szCs w:val="21"/>
      <w:lang w:eastAsia="nl-BE"/>
      <w14:ligatures w14:val="none"/>
    </w:rPr>
  </w:style>
  <w:style w:type="character" w:styleId="Hypertextovprepojenie">
    <w:name w:val="Hyperlink"/>
    <w:basedOn w:val="Predvolenpsmoodseku"/>
    <w:uiPriority w:val="99"/>
    <w:unhideWhenUsed/>
    <w:rsid w:val="00FE0E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4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us@hudy.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udyaren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826</Words>
  <Characters>4711</Characters>
  <Application>Microsoft Office Word</Application>
  <DocSecurity>0</DocSecurity>
  <Lines>39</Lines>
  <Paragraphs>11</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 wuyts</dc:creator>
  <cp:keywords/>
  <dc:description/>
  <cp:lastModifiedBy>Matus Mydla</cp:lastModifiedBy>
  <cp:revision>2</cp:revision>
  <dcterms:created xsi:type="dcterms:W3CDTF">2025-09-12T11:25:00Z</dcterms:created>
  <dcterms:modified xsi:type="dcterms:W3CDTF">2025-09-12T11:25:00Z</dcterms:modified>
</cp:coreProperties>
</file>